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3F5D" w14:textId="0FD27FB5" w:rsidR="001C5224" w:rsidRPr="000A24BF" w:rsidRDefault="00F328F9" w:rsidP="000A24BF">
      <w:pPr>
        <w:spacing w:line="276" w:lineRule="auto"/>
        <w:jc w:val="center"/>
        <w:rPr>
          <w:rFonts w:cstheme="minorHAnsi"/>
          <w:b/>
          <w:bCs/>
          <w:color w:val="242424"/>
          <w:shd w:val="clear" w:color="auto" w:fill="FFFFFF"/>
          <w:lang w:val="en-US"/>
        </w:rPr>
      </w:pPr>
      <w:bookmarkStart w:id="0" w:name="_Hlk87600621"/>
      <w:r w:rsidRPr="000A24BF">
        <w:rPr>
          <w:rFonts w:cstheme="minorHAnsi"/>
          <w:b/>
          <w:bCs/>
          <w:color w:val="242424"/>
          <w:shd w:val="clear" w:color="auto" w:fill="FFFFFF"/>
          <w:lang w:val="en-US"/>
        </w:rPr>
        <w:t xml:space="preserve">Marginal </w:t>
      </w:r>
      <w:r w:rsidR="005D5589">
        <w:rPr>
          <w:rFonts w:cstheme="minorHAnsi"/>
          <w:b/>
          <w:bCs/>
          <w:color w:val="242424"/>
          <w:shd w:val="clear" w:color="auto" w:fill="FFFFFF"/>
          <w:lang w:val="en-US"/>
        </w:rPr>
        <w:t>m</w:t>
      </w:r>
      <w:r w:rsidRPr="000A24BF">
        <w:rPr>
          <w:rFonts w:cstheme="minorHAnsi"/>
          <w:b/>
          <w:bCs/>
          <w:color w:val="242424"/>
          <w:shd w:val="clear" w:color="auto" w:fill="FFFFFF"/>
          <w:lang w:val="en-US"/>
        </w:rPr>
        <w:t xml:space="preserve">arine </w:t>
      </w:r>
      <w:r w:rsidR="005D5589">
        <w:rPr>
          <w:rFonts w:cstheme="minorHAnsi"/>
          <w:b/>
          <w:bCs/>
          <w:color w:val="242424"/>
          <w:shd w:val="clear" w:color="auto" w:fill="FFFFFF"/>
          <w:lang w:val="en-US"/>
        </w:rPr>
        <w:t>s</w:t>
      </w:r>
      <w:r w:rsidRPr="000A24BF">
        <w:rPr>
          <w:rFonts w:cstheme="minorHAnsi"/>
          <w:b/>
          <w:bCs/>
          <w:color w:val="242424"/>
          <w:shd w:val="clear" w:color="auto" w:fill="FFFFFF"/>
          <w:lang w:val="en-US"/>
        </w:rPr>
        <w:t xml:space="preserve">edimentation in the Middle Jurassic </w:t>
      </w:r>
      <w:proofErr w:type="spellStart"/>
      <w:r w:rsidRPr="000A24BF">
        <w:rPr>
          <w:rFonts w:cstheme="minorHAnsi"/>
          <w:b/>
          <w:bCs/>
          <w:color w:val="242424"/>
          <w:shd w:val="clear" w:color="auto" w:fill="FFFFFF"/>
          <w:lang w:val="en-US"/>
        </w:rPr>
        <w:t>Hugin</w:t>
      </w:r>
      <w:proofErr w:type="spellEnd"/>
      <w:r w:rsidRPr="000A24BF">
        <w:rPr>
          <w:rFonts w:cstheme="minorHAnsi"/>
          <w:b/>
          <w:bCs/>
          <w:color w:val="242424"/>
          <w:shd w:val="clear" w:color="auto" w:fill="FFFFFF"/>
          <w:lang w:val="en-US"/>
        </w:rPr>
        <w:t xml:space="preserve"> Formation, Sigrun Discovery, Norwegian North Sea</w:t>
      </w:r>
    </w:p>
    <w:p w14:paraId="70099B22" w14:textId="77777777" w:rsidR="000A24BF" w:rsidRPr="00B17398" w:rsidRDefault="000A24BF" w:rsidP="000A24BF">
      <w:pPr>
        <w:spacing w:line="276" w:lineRule="auto"/>
        <w:jc w:val="center"/>
        <w:rPr>
          <w:rFonts w:cstheme="minorHAnsi"/>
          <w:sz w:val="22"/>
          <w:szCs w:val="22"/>
          <w:lang w:val="en-US"/>
        </w:rPr>
      </w:pPr>
    </w:p>
    <w:p w14:paraId="06234F0E" w14:textId="1A6CAF85" w:rsidR="002211A9" w:rsidRPr="000A24BF" w:rsidRDefault="002211A9" w:rsidP="000A24BF">
      <w:pPr>
        <w:spacing w:line="276" w:lineRule="auto"/>
        <w:jc w:val="center"/>
        <w:rPr>
          <w:rFonts w:cstheme="minorHAnsi"/>
          <w:i/>
          <w:iCs/>
          <w:sz w:val="22"/>
          <w:szCs w:val="22"/>
          <w:lang w:val="en-US"/>
        </w:rPr>
      </w:pPr>
      <w:r w:rsidRPr="000A24BF">
        <w:rPr>
          <w:rFonts w:cstheme="minorHAnsi"/>
          <w:i/>
          <w:iCs/>
          <w:sz w:val="22"/>
          <w:szCs w:val="22"/>
          <w:lang w:val="en-US"/>
        </w:rPr>
        <w:t>Richard Callow and Geir Helgesen</w:t>
      </w:r>
    </w:p>
    <w:p w14:paraId="56964786" w14:textId="13ABBFE0" w:rsidR="002211A9" w:rsidRDefault="002211A9" w:rsidP="000A24BF">
      <w:pPr>
        <w:spacing w:line="276" w:lineRule="auto"/>
        <w:jc w:val="center"/>
        <w:rPr>
          <w:rFonts w:cstheme="minorHAnsi"/>
          <w:sz w:val="22"/>
          <w:szCs w:val="22"/>
          <w:lang w:val="en-US"/>
        </w:rPr>
      </w:pPr>
    </w:p>
    <w:p w14:paraId="1812A651" w14:textId="499D73AA" w:rsidR="007527C4" w:rsidRPr="002F64D9" w:rsidRDefault="007527C4" w:rsidP="007527C4">
      <w:pPr>
        <w:spacing w:line="276" w:lineRule="auto"/>
        <w:jc w:val="center"/>
        <w:rPr>
          <w:rFonts w:cstheme="minorHAnsi"/>
        </w:rPr>
      </w:pPr>
      <w:proofErr w:type="spellStart"/>
      <w:r>
        <w:rPr>
          <w:rFonts w:cstheme="minorHAnsi"/>
        </w:rPr>
        <w:t>Equinor</w:t>
      </w:r>
      <w:proofErr w:type="spellEnd"/>
      <w:r>
        <w:rPr>
          <w:rFonts w:cstheme="minorHAnsi"/>
        </w:rPr>
        <w:t xml:space="preserve"> ASA, </w:t>
      </w:r>
      <w:r w:rsidRPr="00EC5263">
        <w:rPr>
          <w:rFonts w:cstheme="minorHAnsi"/>
        </w:rPr>
        <w:t>4</w:t>
      </w:r>
      <w:r>
        <w:rPr>
          <w:rFonts w:cstheme="minorHAnsi"/>
        </w:rPr>
        <w:t>035</w:t>
      </w:r>
      <w:r w:rsidRPr="00EC5263">
        <w:rPr>
          <w:rFonts w:cstheme="minorHAnsi"/>
        </w:rPr>
        <w:t xml:space="preserve"> S</w:t>
      </w:r>
      <w:r>
        <w:rPr>
          <w:rFonts w:cstheme="minorHAnsi"/>
        </w:rPr>
        <w:t>tavanger, Norway (</w:t>
      </w:r>
      <w:r w:rsidR="00DB3EAE">
        <w:rPr>
          <w:rFonts w:cstheme="minorHAnsi"/>
        </w:rPr>
        <w:t>richc</w:t>
      </w:r>
      <w:r>
        <w:rPr>
          <w:rFonts w:cstheme="minorHAnsi"/>
        </w:rPr>
        <w:t>@equinor.com)</w:t>
      </w:r>
    </w:p>
    <w:p w14:paraId="3EECA8C0" w14:textId="77777777" w:rsidR="007527C4" w:rsidRPr="00B17398" w:rsidRDefault="007527C4" w:rsidP="000A24BF">
      <w:pPr>
        <w:spacing w:line="276" w:lineRule="auto"/>
        <w:jc w:val="center"/>
        <w:rPr>
          <w:rFonts w:cstheme="minorHAnsi"/>
          <w:sz w:val="22"/>
          <w:szCs w:val="22"/>
          <w:lang w:val="en-US"/>
        </w:rPr>
      </w:pPr>
    </w:p>
    <w:p w14:paraId="254691C9" w14:textId="03EB31BA" w:rsidR="001C5224" w:rsidRPr="00B17398" w:rsidRDefault="001C5224" w:rsidP="007D0593">
      <w:pPr>
        <w:spacing w:line="276" w:lineRule="auto"/>
        <w:jc w:val="both"/>
        <w:rPr>
          <w:rFonts w:cstheme="minorHAnsi"/>
          <w:iCs/>
          <w:sz w:val="22"/>
          <w:szCs w:val="22"/>
          <w:lang w:val="en-US"/>
        </w:rPr>
      </w:pPr>
      <w:r w:rsidRPr="00B17398">
        <w:rPr>
          <w:rFonts w:cstheme="minorHAnsi"/>
          <w:sz w:val="22"/>
          <w:szCs w:val="22"/>
          <w:lang w:val="en-US"/>
        </w:rPr>
        <w:t xml:space="preserve">The Middle Jurassic </w:t>
      </w:r>
      <w:proofErr w:type="spellStart"/>
      <w:r w:rsidRPr="00B17398">
        <w:rPr>
          <w:rFonts w:cstheme="minorHAnsi"/>
          <w:sz w:val="22"/>
          <w:szCs w:val="22"/>
          <w:lang w:val="en-US"/>
        </w:rPr>
        <w:t>Vestland</w:t>
      </w:r>
      <w:proofErr w:type="spellEnd"/>
      <w:r w:rsidRPr="00B17398">
        <w:rPr>
          <w:rFonts w:cstheme="minorHAnsi"/>
          <w:sz w:val="22"/>
          <w:szCs w:val="22"/>
          <w:lang w:val="en-US"/>
        </w:rPr>
        <w:t xml:space="preserve"> Group is a prolific reservoir in the South Viking Graben, Norwegian North Sea, for example </w:t>
      </w:r>
      <w:r w:rsidR="002211A9" w:rsidRPr="00B17398">
        <w:rPr>
          <w:rFonts w:cstheme="minorHAnsi"/>
          <w:sz w:val="22"/>
          <w:szCs w:val="22"/>
          <w:lang w:val="en-US"/>
        </w:rPr>
        <w:t>in</w:t>
      </w:r>
      <w:r w:rsidRPr="00B17398">
        <w:rPr>
          <w:rFonts w:cstheme="minorHAnsi"/>
          <w:sz w:val="22"/>
          <w:szCs w:val="22"/>
          <w:lang w:val="en-US"/>
        </w:rPr>
        <w:t xml:space="preserve"> the Gudrun, Gina </w:t>
      </w:r>
      <w:proofErr w:type="spellStart"/>
      <w:r w:rsidRPr="00B17398">
        <w:rPr>
          <w:rFonts w:cstheme="minorHAnsi"/>
          <w:sz w:val="22"/>
          <w:szCs w:val="22"/>
          <w:lang w:val="en-US"/>
        </w:rPr>
        <w:t>Krog</w:t>
      </w:r>
      <w:proofErr w:type="spellEnd"/>
      <w:r w:rsidRPr="00B17398">
        <w:rPr>
          <w:rFonts w:cstheme="minorHAnsi"/>
          <w:sz w:val="22"/>
          <w:szCs w:val="22"/>
          <w:lang w:val="en-US"/>
        </w:rPr>
        <w:t xml:space="preserve"> and </w:t>
      </w:r>
      <w:proofErr w:type="spellStart"/>
      <w:r w:rsidRPr="00B17398">
        <w:rPr>
          <w:rFonts w:cstheme="minorHAnsi"/>
          <w:sz w:val="22"/>
          <w:szCs w:val="22"/>
          <w:lang w:val="en-US"/>
        </w:rPr>
        <w:t>Sleipner</w:t>
      </w:r>
      <w:proofErr w:type="spellEnd"/>
      <w:r w:rsidRPr="00B17398">
        <w:rPr>
          <w:rFonts w:cstheme="minorHAnsi"/>
          <w:sz w:val="22"/>
          <w:szCs w:val="22"/>
          <w:lang w:val="en-US"/>
        </w:rPr>
        <w:t xml:space="preserve"> Fields. The </w:t>
      </w:r>
      <w:proofErr w:type="spellStart"/>
      <w:r w:rsidRPr="00B17398">
        <w:rPr>
          <w:rFonts w:cstheme="minorHAnsi"/>
          <w:sz w:val="22"/>
          <w:szCs w:val="22"/>
          <w:lang w:val="en-US"/>
        </w:rPr>
        <w:t>Vestland</w:t>
      </w:r>
      <w:proofErr w:type="spellEnd"/>
      <w:r w:rsidRPr="00B17398">
        <w:rPr>
          <w:rFonts w:cstheme="minorHAnsi"/>
          <w:sz w:val="22"/>
          <w:szCs w:val="22"/>
          <w:lang w:val="en-US"/>
        </w:rPr>
        <w:t xml:space="preserve"> Group is divided into the non-marine </w:t>
      </w:r>
      <w:proofErr w:type="spellStart"/>
      <w:r w:rsidRPr="00B17398">
        <w:rPr>
          <w:rFonts w:cstheme="minorHAnsi"/>
          <w:sz w:val="22"/>
          <w:szCs w:val="22"/>
          <w:lang w:val="en-US"/>
        </w:rPr>
        <w:t>Sleipner</w:t>
      </w:r>
      <w:proofErr w:type="spellEnd"/>
      <w:r w:rsidRPr="00B17398">
        <w:rPr>
          <w:rFonts w:cstheme="minorHAnsi"/>
          <w:sz w:val="22"/>
          <w:szCs w:val="22"/>
          <w:lang w:val="en-US"/>
        </w:rPr>
        <w:t xml:space="preserve"> Formation</w:t>
      </w:r>
      <w:r w:rsidR="00F328F9" w:rsidRPr="00B17398">
        <w:rPr>
          <w:rFonts w:cstheme="minorHAnsi"/>
          <w:sz w:val="22"/>
          <w:szCs w:val="22"/>
          <w:lang w:val="en-US"/>
        </w:rPr>
        <w:t xml:space="preserve"> </w:t>
      </w:r>
      <w:r w:rsidRPr="00B17398">
        <w:rPr>
          <w:rFonts w:cstheme="minorHAnsi"/>
          <w:sz w:val="22"/>
          <w:szCs w:val="22"/>
          <w:lang w:val="en-US"/>
        </w:rPr>
        <w:t xml:space="preserve">and the </w:t>
      </w:r>
      <w:r w:rsidR="00EC5C26" w:rsidRPr="00B17398">
        <w:rPr>
          <w:rFonts w:cstheme="minorHAnsi"/>
          <w:sz w:val="22"/>
          <w:szCs w:val="22"/>
          <w:lang w:val="en-US"/>
        </w:rPr>
        <w:t xml:space="preserve">largely </w:t>
      </w:r>
      <w:r w:rsidRPr="00B17398">
        <w:rPr>
          <w:rFonts w:cstheme="minorHAnsi"/>
          <w:sz w:val="22"/>
          <w:szCs w:val="22"/>
          <w:lang w:val="en-US"/>
        </w:rPr>
        <w:t xml:space="preserve">marine </w:t>
      </w:r>
      <w:proofErr w:type="spellStart"/>
      <w:r w:rsidRPr="00B17398">
        <w:rPr>
          <w:rFonts w:cstheme="minorHAnsi"/>
          <w:sz w:val="22"/>
          <w:szCs w:val="22"/>
          <w:lang w:val="en-US"/>
        </w:rPr>
        <w:t>Hugin</w:t>
      </w:r>
      <w:proofErr w:type="spellEnd"/>
      <w:r w:rsidRPr="00B17398">
        <w:rPr>
          <w:rFonts w:cstheme="minorHAnsi"/>
          <w:sz w:val="22"/>
          <w:szCs w:val="22"/>
          <w:lang w:val="en-US"/>
        </w:rPr>
        <w:t xml:space="preserve"> Formation. The 15/3-11 </w:t>
      </w:r>
      <w:r w:rsidR="002211A9" w:rsidRPr="00B17398">
        <w:rPr>
          <w:rFonts w:cstheme="minorHAnsi"/>
          <w:sz w:val="22"/>
          <w:szCs w:val="22"/>
          <w:lang w:val="en-US"/>
        </w:rPr>
        <w:t>Sigrun Ap</w:t>
      </w:r>
      <w:r w:rsidR="00EC5C26" w:rsidRPr="00B17398">
        <w:rPr>
          <w:rFonts w:cstheme="minorHAnsi"/>
          <w:sz w:val="22"/>
          <w:szCs w:val="22"/>
          <w:lang w:val="en-US"/>
        </w:rPr>
        <w:t>p</w:t>
      </w:r>
      <w:r w:rsidR="002211A9" w:rsidRPr="00B17398">
        <w:rPr>
          <w:rFonts w:cstheme="minorHAnsi"/>
          <w:sz w:val="22"/>
          <w:szCs w:val="22"/>
          <w:lang w:val="en-US"/>
        </w:rPr>
        <w:t xml:space="preserve">raisal </w:t>
      </w:r>
      <w:r w:rsidRPr="00B17398">
        <w:rPr>
          <w:rFonts w:cstheme="minorHAnsi"/>
          <w:sz w:val="22"/>
          <w:szCs w:val="22"/>
          <w:lang w:val="en-US"/>
        </w:rPr>
        <w:t xml:space="preserve">well </w:t>
      </w:r>
      <w:r w:rsidR="00EC5C26" w:rsidRPr="00B17398">
        <w:rPr>
          <w:rFonts w:cstheme="minorHAnsi"/>
          <w:sz w:val="22"/>
          <w:szCs w:val="22"/>
          <w:lang w:val="en-US"/>
        </w:rPr>
        <w:t xml:space="preserve">drilled by Equinor in 2018 </w:t>
      </w:r>
      <w:r w:rsidRPr="00B17398">
        <w:rPr>
          <w:rFonts w:cstheme="minorHAnsi"/>
          <w:sz w:val="22"/>
          <w:szCs w:val="22"/>
          <w:lang w:val="en-US"/>
        </w:rPr>
        <w:t>proved over 100</w:t>
      </w:r>
      <w:r w:rsidR="002A7E12">
        <w:rPr>
          <w:rFonts w:cstheme="minorHAnsi"/>
          <w:sz w:val="22"/>
          <w:szCs w:val="22"/>
          <w:lang w:val="en-US"/>
        </w:rPr>
        <w:t xml:space="preserve"> </w:t>
      </w:r>
      <w:r w:rsidRPr="00B17398">
        <w:rPr>
          <w:rFonts w:cstheme="minorHAnsi"/>
          <w:sz w:val="22"/>
          <w:szCs w:val="22"/>
          <w:lang w:val="en-US"/>
        </w:rPr>
        <w:t xml:space="preserve">m </w:t>
      </w:r>
      <w:r w:rsidR="002211A9" w:rsidRPr="00B17398">
        <w:rPr>
          <w:rFonts w:cstheme="minorHAnsi"/>
          <w:sz w:val="22"/>
          <w:szCs w:val="22"/>
          <w:lang w:val="en-US"/>
        </w:rPr>
        <w:t xml:space="preserve">gross thickness </w:t>
      </w:r>
      <w:r w:rsidRPr="00B17398">
        <w:rPr>
          <w:rFonts w:cstheme="minorHAnsi"/>
          <w:sz w:val="22"/>
          <w:szCs w:val="22"/>
          <w:lang w:val="en-US"/>
        </w:rPr>
        <w:t xml:space="preserve">of </w:t>
      </w:r>
      <w:proofErr w:type="spellStart"/>
      <w:r w:rsidRPr="00B17398">
        <w:rPr>
          <w:rFonts w:cstheme="minorHAnsi"/>
          <w:sz w:val="22"/>
          <w:szCs w:val="22"/>
          <w:lang w:val="en-US"/>
        </w:rPr>
        <w:t>Hugin</w:t>
      </w:r>
      <w:proofErr w:type="spellEnd"/>
      <w:r w:rsidRPr="00B17398">
        <w:rPr>
          <w:rFonts w:cstheme="minorHAnsi"/>
          <w:sz w:val="22"/>
          <w:szCs w:val="22"/>
          <w:lang w:val="en-US"/>
        </w:rPr>
        <w:t xml:space="preserve"> Formation reservoir and 100</w:t>
      </w:r>
      <w:r w:rsidR="002A7E12">
        <w:rPr>
          <w:rFonts w:cstheme="minorHAnsi"/>
          <w:sz w:val="22"/>
          <w:szCs w:val="22"/>
          <w:lang w:val="en-US"/>
        </w:rPr>
        <w:t xml:space="preserve"> </w:t>
      </w:r>
      <w:r w:rsidRPr="00B17398">
        <w:rPr>
          <w:rFonts w:cstheme="minorHAnsi"/>
          <w:sz w:val="22"/>
          <w:szCs w:val="22"/>
          <w:lang w:val="en-US"/>
        </w:rPr>
        <w:t xml:space="preserve">m of core was collected from both hydrocarbon- and water-bearing reservoir sandstones of the </w:t>
      </w:r>
      <w:proofErr w:type="spellStart"/>
      <w:r w:rsidRPr="00B17398">
        <w:rPr>
          <w:rFonts w:cstheme="minorHAnsi"/>
          <w:sz w:val="22"/>
          <w:szCs w:val="22"/>
          <w:lang w:val="en-US"/>
        </w:rPr>
        <w:t>Hugin</w:t>
      </w:r>
      <w:proofErr w:type="spellEnd"/>
      <w:r w:rsidRPr="00B17398">
        <w:rPr>
          <w:rFonts w:cstheme="minorHAnsi"/>
          <w:sz w:val="22"/>
          <w:szCs w:val="22"/>
          <w:lang w:val="en-US"/>
        </w:rPr>
        <w:t xml:space="preserve"> and the upper </w:t>
      </w:r>
      <w:proofErr w:type="spellStart"/>
      <w:r w:rsidRPr="00B17398">
        <w:rPr>
          <w:rFonts w:cstheme="minorHAnsi"/>
          <w:sz w:val="22"/>
          <w:szCs w:val="22"/>
          <w:lang w:val="en-US"/>
        </w:rPr>
        <w:t>Sleipner</w:t>
      </w:r>
      <w:proofErr w:type="spellEnd"/>
      <w:r w:rsidRPr="00B17398">
        <w:rPr>
          <w:rFonts w:cstheme="minorHAnsi"/>
          <w:sz w:val="22"/>
          <w:szCs w:val="22"/>
          <w:lang w:val="en-US"/>
        </w:rPr>
        <w:t xml:space="preserve"> Formation. The </w:t>
      </w:r>
      <w:proofErr w:type="spellStart"/>
      <w:r w:rsidRPr="00B17398">
        <w:rPr>
          <w:rFonts w:cstheme="minorHAnsi"/>
          <w:sz w:val="22"/>
          <w:szCs w:val="22"/>
          <w:lang w:val="en-US"/>
        </w:rPr>
        <w:t>Hugin</w:t>
      </w:r>
      <w:proofErr w:type="spellEnd"/>
      <w:r w:rsidRPr="00B17398">
        <w:rPr>
          <w:rFonts w:cstheme="minorHAnsi"/>
          <w:sz w:val="22"/>
          <w:szCs w:val="22"/>
          <w:lang w:val="en-US"/>
        </w:rPr>
        <w:t xml:space="preserve"> Formation at Sigrun consists of interbedded sandstone reservoir </w:t>
      </w:r>
      <w:r w:rsidR="00F328F9" w:rsidRPr="00B17398">
        <w:rPr>
          <w:rFonts w:cstheme="minorHAnsi"/>
          <w:sz w:val="22"/>
          <w:szCs w:val="22"/>
          <w:lang w:val="en-US"/>
        </w:rPr>
        <w:t>units,</w:t>
      </w:r>
      <w:r w:rsidRPr="00B17398">
        <w:rPr>
          <w:rFonts w:cstheme="minorHAnsi"/>
          <w:sz w:val="22"/>
          <w:szCs w:val="22"/>
          <w:lang w:val="en-US"/>
        </w:rPr>
        <w:t xml:space="preserve"> interbedded with mudstones and/or coals</w:t>
      </w:r>
      <w:r w:rsidR="002211A9" w:rsidRPr="00B17398">
        <w:rPr>
          <w:rFonts w:cstheme="minorHAnsi"/>
          <w:sz w:val="22"/>
          <w:szCs w:val="22"/>
          <w:lang w:val="en-US"/>
        </w:rPr>
        <w:t xml:space="preserve"> – all deposited in marginal marine to shallow marine settings</w:t>
      </w:r>
      <w:r w:rsidRPr="00B17398">
        <w:rPr>
          <w:rFonts w:cstheme="minorHAnsi"/>
          <w:sz w:val="22"/>
          <w:szCs w:val="22"/>
          <w:lang w:val="en-US"/>
        </w:rPr>
        <w:t xml:space="preserve">. </w:t>
      </w:r>
      <w:r w:rsidR="00F328F9" w:rsidRPr="00B17398">
        <w:rPr>
          <w:rFonts w:cstheme="minorHAnsi"/>
          <w:sz w:val="22"/>
          <w:szCs w:val="22"/>
          <w:lang w:val="en-US"/>
        </w:rPr>
        <w:t xml:space="preserve">The sandstone bodies are interpreted variously as tidal delta, tidal flat and inlet channel sandstones and are associated with low to high bioturbation intensities. Intervals with reduced bioturbation intensity and diversity are taken to indicate stressed conditions, while the presence of large </w:t>
      </w:r>
      <w:proofErr w:type="spellStart"/>
      <w:r w:rsidR="00F328F9" w:rsidRPr="00B17398">
        <w:rPr>
          <w:rFonts w:cstheme="minorHAnsi"/>
          <w:sz w:val="22"/>
          <w:szCs w:val="22"/>
          <w:lang w:val="en-US"/>
        </w:rPr>
        <w:t>infaunal</w:t>
      </w:r>
      <w:proofErr w:type="spellEnd"/>
      <w:r w:rsidR="00F328F9" w:rsidRPr="00B17398">
        <w:rPr>
          <w:rFonts w:cstheme="minorHAnsi"/>
          <w:sz w:val="22"/>
          <w:szCs w:val="22"/>
          <w:lang w:val="en-US"/>
        </w:rPr>
        <w:t xml:space="preserve"> trace fossils </w:t>
      </w:r>
      <w:r w:rsidR="00F328F9" w:rsidRPr="00B17398">
        <w:rPr>
          <w:rFonts w:cstheme="minorHAnsi"/>
          <w:iCs/>
          <w:sz w:val="22"/>
          <w:szCs w:val="22"/>
          <w:lang w:val="en-US"/>
        </w:rPr>
        <w:t xml:space="preserve">support the presence of normal salinity conditions and </w:t>
      </w:r>
      <w:proofErr w:type="gramStart"/>
      <w:r w:rsidR="00F328F9" w:rsidRPr="00B17398">
        <w:rPr>
          <w:rFonts w:cstheme="minorHAnsi"/>
          <w:iCs/>
          <w:sz w:val="22"/>
          <w:szCs w:val="22"/>
          <w:lang w:val="en-US"/>
        </w:rPr>
        <w:t>close proximity</w:t>
      </w:r>
      <w:proofErr w:type="gramEnd"/>
      <w:r w:rsidR="00F328F9" w:rsidRPr="00B17398">
        <w:rPr>
          <w:rFonts w:cstheme="minorHAnsi"/>
          <w:iCs/>
          <w:sz w:val="22"/>
          <w:szCs w:val="22"/>
          <w:lang w:val="en-US"/>
        </w:rPr>
        <w:t xml:space="preserve"> to an open marine environment. </w:t>
      </w:r>
      <w:r w:rsidRPr="00B17398">
        <w:rPr>
          <w:rFonts w:cstheme="minorHAnsi"/>
          <w:sz w:val="22"/>
          <w:szCs w:val="22"/>
          <w:lang w:val="en-US"/>
        </w:rPr>
        <w:t xml:space="preserve">The mudstone units are interpreted as restricted bay or lagoon deposits and are associated with abundant bioclastic debris </w:t>
      </w:r>
      <w:r w:rsidR="002211A9" w:rsidRPr="00B17398">
        <w:rPr>
          <w:rFonts w:cstheme="minorHAnsi"/>
          <w:sz w:val="22"/>
          <w:szCs w:val="22"/>
          <w:lang w:val="en-US"/>
        </w:rPr>
        <w:t xml:space="preserve">(oyster shoals) </w:t>
      </w:r>
      <w:r w:rsidRPr="00B17398">
        <w:rPr>
          <w:rFonts w:cstheme="minorHAnsi"/>
          <w:sz w:val="22"/>
          <w:szCs w:val="22"/>
          <w:lang w:val="en-US"/>
        </w:rPr>
        <w:t xml:space="preserve">and a lack of bioturbation. </w:t>
      </w:r>
      <w:r w:rsidR="00EC5C26" w:rsidRPr="00B17398">
        <w:rPr>
          <w:rFonts w:cstheme="minorHAnsi"/>
          <w:sz w:val="22"/>
          <w:szCs w:val="22"/>
          <w:lang w:val="en-US"/>
        </w:rPr>
        <w:t>The presence of rooted mudstones and co</w:t>
      </w:r>
      <w:r w:rsidRPr="00B17398">
        <w:rPr>
          <w:rFonts w:cstheme="minorHAnsi"/>
          <w:sz w:val="22"/>
          <w:szCs w:val="22"/>
          <w:lang w:val="en-US"/>
        </w:rPr>
        <w:t xml:space="preserve">als at the top of the </w:t>
      </w:r>
      <w:proofErr w:type="spellStart"/>
      <w:r w:rsidRPr="00B17398">
        <w:rPr>
          <w:rFonts w:cstheme="minorHAnsi"/>
          <w:sz w:val="22"/>
          <w:szCs w:val="22"/>
          <w:lang w:val="en-US"/>
        </w:rPr>
        <w:t>Sleipner</w:t>
      </w:r>
      <w:proofErr w:type="spellEnd"/>
      <w:r w:rsidRPr="00B17398">
        <w:rPr>
          <w:rFonts w:cstheme="minorHAnsi"/>
          <w:sz w:val="22"/>
          <w:szCs w:val="22"/>
          <w:lang w:val="en-US"/>
        </w:rPr>
        <w:t xml:space="preserve"> and </w:t>
      </w:r>
      <w:proofErr w:type="spellStart"/>
      <w:r w:rsidRPr="00B17398">
        <w:rPr>
          <w:rFonts w:cstheme="minorHAnsi"/>
          <w:sz w:val="22"/>
          <w:szCs w:val="22"/>
          <w:lang w:val="en-US"/>
        </w:rPr>
        <w:t>Hugin</w:t>
      </w:r>
      <w:proofErr w:type="spellEnd"/>
      <w:r w:rsidRPr="00B17398">
        <w:rPr>
          <w:rFonts w:cstheme="minorHAnsi"/>
          <w:sz w:val="22"/>
          <w:szCs w:val="22"/>
          <w:lang w:val="en-US"/>
        </w:rPr>
        <w:t xml:space="preserve"> formations indicate </w:t>
      </w:r>
      <w:r w:rsidR="00F328F9" w:rsidRPr="00B17398">
        <w:rPr>
          <w:rFonts w:cstheme="minorHAnsi"/>
          <w:sz w:val="22"/>
          <w:szCs w:val="22"/>
          <w:lang w:val="en-US"/>
        </w:rPr>
        <w:t xml:space="preserve">the presence of </w:t>
      </w:r>
      <w:r w:rsidRPr="00B17398">
        <w:rPr>
          <w:rFonts w:cstheme="minorHAnsi"/>
          <w:sz w:val="22"/>
          <w:szCs w:val="22"/>
          <w:lang w:val="en-US"/>
        </w:rPr>
        <w:t>terrestrial and coastal plain depositional environments</w:t>
      </w:r>
      <w:r w:rsidR="00F328F9" w:rsidRPr="00B17398">
        <w:rPr>
          <w:rFonts w:cstheme="minorHAnsi"/>
          <w:sz w:val="22"/>
          <w:szCs w:val="22"/>
          <w:lang w:val="en-US"/>
        </w:rPr>
        <w:t xml:space="preserve"> during different periods</w:t>
      </w:r>
      <w:r w:rsidRPr="00B17398">
        <w:rPr>
          <w:rFonts w:cstheme="minorHAnsi"/>
          <w:sz w:val="22"/>
          <w:szCs w:val="22"/>
          <w:lang w:val="en-US"/>
        </w:rPr>
        <w:t xml:space="preserve">. </w:t>
      </w:r>
      <w:r w:rsidR="002211A9" w:rsidRPr="00B17398">
        <w:rPr>
          <w:rFonts w:cstheme="minorHAnsi"/>
          <w:iCs/>
          <w:sz w:val="22"/>
          <w:szCs w:val="22"/>
          <w:lang w:val="en-US"/>
        </w:rPr>
        <w:t xml:space="preserve">The integration of sedimentological, </w:t>
      </w:r>
      <w:proofErr w:type="spellStart"/>
      <w:r w:rsidR="002211A9" w:rsidRPr="00B17398">
        <w:rPr>
          <w:rFonts w:cstheme="minorHAnsi"/>
          <w:iCs/>
          <w:sz w:val="22"/>
          <w:szCs w:val="22"/>
          <w:lang w:val="en-US"/>
        </w:rPr>
        <w:t>ichnological</w:t>
      </w:r>
      <w:proofErr w:type="spellEnd"/>
      <w:r w:rsidR="002211A9" w:rsidRPr="00B17398">
        <w:rPr>
          <w:rFonts w:cstheme="minorHAnsi"/>
          <w:iCs/>
          <w:sz w:val="22"/>
          <w:szCs w:val="22"/>
          <w:lang w:val="en-US"/>
        </w:rPr>
        <w:t xml:space="preserve"> and </w:t>
      </w:r>
      <w:proofErr w:type="spellStart"/>
      <w:r w:rsidR="002211A9" w:rsidRPr="00B17398">
        <w:rPr>
          <w:rFonts w:cstheme="minorHAnsi"/>
          <w:iCs/>
          <w:sz w:val="22"/>
          <w:szCs w:val="22"/>
          <w:lang w:val="en-US"/>
        </w:rPr>
        <w:t>palaeontological</w:t>
      </w:r>
      <w:proofErr w:type="spellEnd"/>
      <w:r w:rsidR="002211A9" w:rsidRPr="00B17398">
        <w:rPr>
          <w:rFonts w:cstheme="minorHAnsi"/>
          <w:iCs/>
          <w:sz w:val="22"/>
          <w:szCs w:val="22"/>
          <w:lang w:val="en-US"/>
        </w:rPr>
        <w:t xml:space="preserve"> data has been key to understanding the depositional environments in the Sigrun area. These data support deposition</w:t>
      </w:r>
      <w:r w:rsidR="00EC5C26" w:rsidRPr="00B17398">
        <w:rPr>
          <w:rFonts w:cstheme="minorHAnsi"/>
          <w:iCs/>
          <w:sz w:val="22"/>
          <w:szCs w:val="22"/>
          <w:lang w:val="en-US"/>
        </w:rPr>
        <w:t xml:space="preserve"> of the </w:t>
      </w:r>
      <w:proofErr w:type="spellStart"/>
      <w:r w:rsidR="00EC5C26" w:rsidRPr="00B17398">
        <w:rPr>
          <w:rFonts w:cstheme="minorHAnsi"/>
          <w:iCs/>
          <w:sz w:val="22"/>
          <w:szCs w:val="22"/>
          <w:lang w:val="en-US"/>
        </w:rPr>
        <w:t>Hugin</w:t>
      </w:r>
      <w:proofErr w:type="spellEnd"/>
      <w:r w:rsidR="00EC5C26" w:rsidRPr="00B17398">
        <w:rPr>
          <w:rFonts w:cstheme="minorHAnsi"/>
          <w:iCs/>
          <w:sz w:val="22"/>
          <w:szCs w:val="22"/>
          <w:lang w:val="en-US"/>
        </w:rPr>
        <w:t xml:space="preserve"> Formation</w:t>
      </w:r>
      <w:r w:rsidR="002211A9" w:rsidRPr="00B17398">
        <w:rPr>
          <w:rFonts w:cstheme="minorHAnsi"/>
          <w:iCs/>
          <w:sz w:val="22"/>
          <w:szCs w:val="22"/>
          <w:lang w:val="en-US"/>
        </w:rPr>
        <w:t xml:space="preserve"> in a fully to partially restricted setting</w:t>
      </w:r>
      <w:r w:rsidR="00EC5C26" w:rsidRPr="00B17398">
        <w:rPr>
          <w:rFonts w:cstheme="minorHAnsi"/>
          <w:iCs/>
          <w:sz w:val="22"/>
          <w:szCs w:val="22"/>
          <w:lang w:val="en-US"/>
        </w:rPr>
        <w:t xml:space="preserve"> which is interpreted as </w:t>
      </w:r>
      <w:r w:rsidR="002211A9" w:rsidRPr="00B17398">
        <w:rPr>
          <w:rFonts w:cstheme="minorHAnsi"/>
          <w:iCs/>
          <w:sz w:val="22"/>
          <w:szCs w:val="22"/>
          <w:lang w:val="en-US"/>
        </w:rPr>
        <w:t>a broad, barrier confined bay or estuary which has access to marine waters through inlet channels.</w:t>
      </w:r>
      <w:bookmarkEnd w:id="0"/>
    </w:p>
    <w:sectPr w:rsidR="001C5224" w:rsidRPr="00B1739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0F29B" w14:textId="77777777" w:rsidR="000E790D" w:rsidRDefault="000E790D" w:rsidP="001F7D89">
      <w:r>
        <w:separator/>
      </w:r>
    </w:p>
  </w:endnote>
  <w:endnote w:type="continuationSeparator" w:id="0">
    <w:p w14:paraId="4F510685" w14:textId="77777777" w:rsidR="000E790D" w:rsidRDefault="000E790D" w:rsidP="001F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2C39" w14:textId="044F7F32" w:rsidR="001F7D89" w:rsidRDefault="001F7D89" w:rsidP="001F7D89">
    <w:pPr>
      <w:pStyle w:val="Bunntekst"/>
      <w:pBdr>
        <w:bottom w:val="single" w:sz="6" w:space="1" w:color="auto"/>
      </w:pBdr>
      <w:jc w:val="center"/>
      <w:rPr>
        <w:noProof/>
        <w:sz w:val="20"/>
      </w:rPr>
    </w:pPr>
  </w:p>
  <w:p w14:paraId="62C84BF9" w14:textId="3DFE1FCB" w:rsidR="001F7D89" w:rsidRPr="002A7E12" w:rsidRDefault="001F7D89" w:rsidP="002A7E12">
    <w:pPr>
      <w:pStyle w:val="Bunntekst"/>
      <w:jc w:val="center"/>
      <w:rPr>
        <w:rFonts w:cstheme="minorHAnsi"/>
        <w:sz w:val="22"/>
        <w:szCs w:val="22"/>
      </w:rPr>
    </w:pPr>
    <w:r w:rsidRPr="00117C82">
      <w:rPr>
        <w:rFonts w:cstheme="minorHAnsi"/>
        <w:noProof/>
        <w:sz w:val="22"/>
        <w:szCs w:val="22"/>
      </w:rPr>
      <w:t>Force Seminar : Ichnology of Petroleum Systems (17-18</w:t>
    </w:r>
    <w:r w:rsidRPr="00117C82">
      <w:rPr>
        <w:rFonts w:cstheme="minorHAnsi"/>
        <w:noProof/>
        <w:sz w:val="22"/>
        <w:szCs w:val="22"/>
        <w:vertAlign w:val="superscript"/>
      </w:rPr>
      <w:t>th</w:t>
    </w:r>
    <w:r w:rsidRPr="00117C82">
      <w:rPr>
        <w:rFonts w:cstheme="minorHAnsi"/>
        <w:noProof/>
        <w:sz w:val="22"/>
        <w:szCs w:val="22"/>
      </w:rPr>
      <w:t xml:space="preserve"> November 2021)</w:t>
    </w:r>
  </w:p>
  <w:p w14:paraId="25062DAA" w14:textId="77777777" w:rsidR="001F7D89" w:rsidRDefault="001F7D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E6B65" w14:textId="77777777" w:rsidR="000E790D" w:rsidRDefault="000E790D" w:rsidP="001F7D89">
      <w:r>
        <w:separator/>
      </w:r>
    </w:p>
  </w:footnote>
  <w:footnote w:type="continuationSeparator" w:id="0">
    <w:p w14:paraId="5F8C4DF9" w14:textId="77777777" w:rsidR="000E790D" w:rsidRDefault="000E790D" w:rsidP="001F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4"/>
    <w:rsid w:val="000A24BF"/>
    <w:rsid w:val="000D4A60"/>
    <w:rsid w:val="000E790D"/>
    <w:rsid w:val="001C5224"/>
    <w:rsid w:val="001F7D89"/>
    <w:rsid w:val="002211A9"/>
    <w:rsid w:val="002A7E12"/>
    <w:rsid w:val="005D5589"/>
    <w:rsid w:val="007527C4"/>
    <w:rsid w:val="007D0593"/>
    <w:rsid w:val="00B17398"/>
    <w:rsid w:val="00CF39B0"/>
    <w:rsid w:val="00DB3EAE"/>
    <w:rsid w:val="00EC5C26"/>
    <w:rsid w:val="00F328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8850"/>
  <w15:chartTrackingRefBased/>
  <w15:docId w15:val="{72318953-72FA-CC4A-AF32-3179C0EC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F7D89"/>
    <w:pPr>
      <w:tabs>
        <w:tab w:val="center" w:pos="4513"/>
        <w:tab w:val="right" w:pos="9026"/>
      </w:tabs>
    </w:pPr>
  </w:style>
  <w:style w:type="character" w:customStyle="1" w:styleId="TopptekstTegn">
    <w:name w:val="Topptekst Tegn"/>
    <w:basedOn w:val="Standardskriftforavsnitt"/>
    <w:link w:val="Topptekst"/>
    <w:uiPriority w:val="99"/>
    <w:rsid w:val="001F7D89"/>
  </w:style>
  <w:style w:type="paragraph" w:styleId="Bunntekst">
    <w:name w:val="footer"/>
    <w:basedOn w:val="Normal"/>
    <w:link w:val="BunntekstTegn"/>
    <w:unhideWhenUsed/>
    <w:rsid w:val="001F7D89"/>
    <w:pPr>
      <w:tabs>
        <w:tab w:val="center" w:pos="4513"/>
        <w:tab w:val="right" w:pos="9026"/>
      </w:tabs>
    </w:pPr>
  </w:style>
  <w:style w:type="character" w:customStyle="1" w:styleId="BunntekstTegn">
    <w:name w:val="Bunntekst Tegn"/>
    <w:basedOn w:val="Standardskriftforavsnitt"/>
    <w:link w:val="Bunntekst"/>
    <w:rsid w:val="001F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Callow</dc:creator>
  <cp:keywords/>
  <dc:description/>
  <cp:lastModifiedBy>Dirk Knaust</cp:lastModifiedBy>
  <cp:revision>12</cp:revision>
  <dcterms:created xsi:type="dcterms:W3CDTF">2021-11-12T10:40:00Z</dcterms:created>
  <dcterms:modified xsi:type="dcterms:W3CDTF">2021-11-15T17:51:00Z</dcterms:modified>
</cp:coreProperties>
</file>