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53983" w14:textId="77777777" w:rsidR="001F1C9E" w:rsidRPr="00326E0F" w:rsidRDefault="001F1C9E" w:rsidP="00326E0F">
      <w:pPr>
        <w:spacing w:line="276" w:lineRule="auto"/>
        <w:jc w:val="center"/>
        <w:rPr>
          <w:rFonts w:asciiTheme="minorHAnsi" w:hAnsiTheme="minorHAnsi" w:cstheme="minorHAnsi"/>
          <w:b/>
          <w:bCs/>
          <w:lang w:val="en-GB"/>
        </w:rPr>
      </w:pPr>
      <w:r w:rsidRPr="00326E0F">
        <w:rPr>
          <w:rFonts w:asciiTheme="minorHAnsi" w:hAnsiTheme="minorHAnsi" w:cstheme="minorHAnsi"/>
          <w:b/>
          <w:bCs/>
          <w:lang w:val="en-GB"/>
        </w:rPr>
        <w:t xml:space="preserve">Stacking pattern analysis constrained by </w:t>
      </w:r>
      <w:proofErr w:type="spellStart"/>
      <w:r w:rsidRPr="00326E0F">
        <w:rPr>
          <w:rFonts w:asciiTheme="minorHAnsi" w:hAnsiTheme="minorHAnsi" w:cstheme="minorHAnsi"/>
          <w:b/>
          <w:bCs/>
          <w:lang w:val="en-GB"/>
        </w:rPr>
        <w:t>ichnofabrics</w:t>
      </w:r>
      <w:proofErr w:type="spellEnd"/>
    </w:p>
    <w:p w14:paraId="1DE41093" w14:textId="77777777" w:rsidR="001F1C9E" w:rsidRPr="00326E0F" w:rsidRDefault="001F1C9E" w:rsidP="00326E0F">
      <w:pPr>
        <w:spacing w:line="276" w:lineRule="auto"/>
        <w:jc w:val="center"/>
        <w:rPr>
          <w:rFonts w:asciiTheme="minorHAnsi" w:hAnsiTheme="minorHAnsi" w:cstheme="minorHAnsi"/>
          <w:sz w:val="22"/>
          <w:szCs w:val="22"/>
          <w:lang w:val="en-GB"/>
        </w:rPr>
      </w:pPr>
    </w:p>
    <w:p w14:paraId="27FC15E8" w14:textId="4EEF0B1E" w:rsidR="001F1C9E" w:rsidRPr="0087449D" w:rsidRDefault="001F1C9E" w:rsidP="00326E0F">
      <w:pPr>
        <w:spacing w:line="276" w:lineRule="auto"/>
        <w:jc w:val="center"/>
        <w:rPr>
          <w:rFonts w:asciiTheme="minorHAnsi" w:hAnsiTheme="minorHAnsi" w:cstheme="minorHAnsi"/>
          <w:i/>
          <w:iCs/>
          <w:sz w:val="22"/>
          <w:szCs w:val="22"/>
          <w:vertAlign w:val="superscript"/>
          <w:lang w:val="en-GB"/>
        </w:rPr>
      </w:pPr>
      <w:r w:rsidRPr="0087449D">
        <w:rPr>
          <w:rFonts w:asciiTheme="minorHAnsi" w:hAnsiTheme="minorHAnsi" w:cstheme="minorHAnsi"/>
          <w:i/>
          <w:iCs/>
          <w:sz w:val="22"/>
          <w:szCs w:val="22"/>
          <w:lang w:val="en-GB"/>
        </w:rPr>
        <w:t>Jean Gérard</w:t>
      </w:r>
    </w:p>
    <w:p w14:paraId="23C5DE51" w14:textId="77777777" w:rsidR="0087449D" w:rsidRPr="009F3499" w:rsidRDefault="0087449D" w:rsidP="00326E0F">
      <w:pPr>
        <w:spacing w:line="276" w:lineRule="auto"/>
        <w:jc w:val="center"/>
        <w:rPr>
          <w:rFonts w:asciiTheme="minorHAnsi" w:hAnsiTheme="minorHAnsi" w:cstheme="minorHAnsi"/>
          <w:sz w:val="22"/>
          <w:szCs w:val="22"/>
          <w:lang w:val="en-GB"/>
        </w:rPr>
      </w:pPr>
    </w:p>
    <w:p w14:paraId="271335F9" w14:textId="08A308DD" w:rsidR="001F1C9E" w:rsidRPr="00257E8F" w:rsidRDefault="001F1C9E" w:rsidP="00326E0F">
      <w:pPr>
        <w:spacing w:line="276" w:lineRule="auto"/>
        <w:jc w:val="center"/>
        <w:rPr>
          <w:rFonts w:asciiTheme="minorHAnsi" w:hAnsiTheme="minorHAnsi" w:cstheme="minorHAnsi"/>
          <w:sz w:val="22"/>
          <w:szCs w:val="22"/>
          <w:lang w:val="en-GB"/>
        </w:rPr>
      </w:pPr>
      <w:proofErr w:type="spellStart"/>
      <w:r w:rsidRPr="00257E8F">
        <w:rPr>
          <w:rFonts w:asciiTheme="minorHAnsi" w:hAnsiTheme="minorHAnsi" w:cstheme="minorHAnsi"/>
          <w:sz w:val="22"/>
          <w:szCs w:val="22"/>
          <w:lang w:val="en-GB"/>
        </w:rPr>
        <w:t>Sed</w:t>
      </w:r>
      <w:proofErr w:type="spellEnd"/>
      <w:r w:rsidRPr="00257E8F">
        <w:rPr>
          <w:rFonts w:asciiTheme="minorHAnsi" w:hAnsiTheme="minorHAnsi" w:cstheme="minorHAnsi"/>
          <w:sz w:val="22"/>
          <w:szCs w:val="22"/>
          <w:lang w:val="en-GB"/>
        </w:rPr>
        <w:t>-trace</w:t>
      </w:r>
      <w:r w:rsidR="0087449D" w:rsidRPr="00257E8F">
        <w:rPr>
          <w:rFonts w:asciiTheme="minorHAnsi" w:hAnsiTheme="minorHAnsi" w:cstheme="minorHAnsi"/>
          <w:sz w:val="22"/>
          <w:szCs w:val="22"/>
          <w:lang w:val="en-GB"/>
        </w:rPr>
        <w:t xml:space="preserve">, </w:t>
      </w:r>
      <w:r w:rsidRPr="00257E8F">
        <w:rPr>
          <w:rFonts w:asciiTheme="minorHAnsi" w:hAnsiTheme="minorHAnsi" w:cstheme="minorHAnsi"/>
          <w:sz w:val="22"/>
          <w:szCs w:val="22"/>
          <w:lang w:val="en-GB"/>
        </w:rPr>
        <w:t xml:space="preserve">4 place Er </w:t>
      </w:r>
      <w:proofErr w:type="spellStart"/>
      <w:r w:rsidRPr="00257E8F">
        <w:rPr>
          <w:rFonts w:asciiTheme="minorHAnsi" w:hAnsiTheme="minorHAnsi" w:cstheme="minorHAnsi"/>
          <w:sz w:val="22"/>
          <w:szCs w:val="22"/>
          <w:lang w:val="en-GB"/>
        </w:rPr>
        <w:t>Arole</w:t>
      </w:r>
      <w:proofErr w:type="spellEnd"/>
      <w:r w:rsidR="0087449D" w:rsidRPr="00257E8F">
        <w:rPr>
          <w:rFonts w:asciiTheme="minorHAnsi" w:hAnsiTheme="minorHAnsi" w:cstheme="minorHAnsi"/>
          <w:sz w:val="22"/>
          <w:szCs w:val="22"/>
          <w:lang w:val="en-GB"/>
        </w:rPr>
        <w:t xml:space="preserve">, </w:t>
      </w:r>
      <w:r w:rsidRPr="00257E8F">
        <w:rPr>
          <w:rFonts w:asciiTheme="minorHAnsi" w:hAnsiTheme="minorHAnsi" w:cstheme="minorHAnsi"/>
          <w:sz w:val="22"/>
          <w:szCs w:val="22"/>
          <w:lang w:val="en-GB"/>
        </w:rPr>
        <w:t>65120 ESQUIEZE SERE</w:t>
      </w:r>
      <w:r w:rsidR="0087449D" w:rsidRPr="00257E8F">
        <w:rPr>
          <w:rFonts w:asciiTheme="minorHAnsi" w:hAnsiTheme="minorHAnsi" w:cstheme="minorHAnsi"/>
          <w:sz w:val="22"/>
          <w:szCs w:val="22"/>
          <w:lang w:val="en-GB"/>
        </w:rPr>
        <w:t xml:space="preserve">, </w:t>
      </w:r>
      <w:r w:rsidRPr="00257E8F">
        <w:rPr>
          <w:rFonts w:asciiTheme="minorHAnsi" w:hAnsiTheme="minorHAnsi" w:cstheme="minorHAnsi"/>
          <w:sz w:val="22"/>
          <w:szCs w:val="22"/>
          <w:lang w:val="en-GB"/>
        </w:rPr>
        <w:t>France</w:t>
      </w:r>
    </w:p>
    <w:p w14:paraId="270A49E1" w14:textId="441E92AD" w:rsidR="001F1C9E" w:rsidRPr="009F3499" w:rsidRDefault="00257E8F" w:rsidP="00326E0F">
      <w:pPr>
        <w:spacing w:line="276" w:lineRule="auto"/>
        <w:jc w:val="center"/>
        <w:rPr>
          <w:rFonts w:asciiTheme="minorHAnsi" w:hAnsiTheme="minorHAnsi" w:cstheme="minorHAnsi"/>
          <w:sz w:val="22"/>
          <w:szCs w:val="22"/>
          <w:lang w:val="en-GB"/>
        </w:rPr>
      </w:pPr>
      <w:r w:rsidRPr="009F3499">
        <w:rPr>
          <w:rFonts w:asciiTheme="minorHAnsi" w:hAnsiTheme="minorHAnsi"/>
          <w:sz w:val="22"/>
          <w:szCs w:val="22"/>
        </w:rPr>
        <w:t>(</w:t>
      </w:r>
      <w:r w:rsidR="00887864" w:rsidRPr="009F3499">
        <w:rPr>
          <w:rFonts w:asciiTheme="minorHAnsi" w:hAnsiTheme="minorHAnsi"/>
          <w:sz w:val="22"/>
          <w:szCs w:val="22"/>
        </w:rPr>
        <w:fldChar w:fldCharType="begin"/>
      </w:r>
      <w:r w:rsidR="00887864" w:rsidRPr="009F3499">
        <w:rPr>
          <w:rFonts w:asciiTheme="minorHAnsi" w:hAnsiTheme="minorHAnsi"/>
          <w:sz w:val="22"/>
          <w:szCs w:val="22"/>
        </w:rPr>
        <w:instrText xml:space="preserve"> HYPERLINK "mailto:jgsedtrace@outlook.es" </w:instrText>
      </w:r>
      <w:r w:rsidR="00887864" w:rsidRPr="009F3499">
        <w:rPr>
          <w:rFonts w:asciiTheme="minorHAnsi" w:hAnsiTheme="minorHAnsi"/>
          <w:sz w:val="22"/>
          <w:szCs w:val="22"/>
        </w:rPr>
        <w:fldChar w:fldCharType="separate"/>
      </w:r>
      <w:r w:rsidR="001F1C9E" w:rsidRPr="009F3499">
        <w:rPr>
          <w:rStyle w:val="Hyperkobling"/>
          <w:rFonts w:asciiTheme="minorHAnsi" w:hAnsiTheme="minorHAnsi" w:cstheme="minorHAnsi"/>
          <w:color w:val="auto"/>
          <w:sz w:val="22"/>
          <w:szCs w:val="22"/>
          <w:u w:val="none"/>
          <w:lang w:val="en-GB"/>
        </w:rPr>
        <w:t>jgsedtrace@outlook.es</w:t>
      </w:r>
      <w:r w:rsidR="00887864" w:rsidRPr="009F3499">
        <w:rPr>
          <w:rStyle w:val="Hyperkobling"/>
          <w:rFonts w:asciiTheme="minorHAnsi" w:hAnsiTheme="minorHAnsi" w:cstheme="minorHAnsi"/>
          <w:color w:val="auto"/>
          <w:sz w:val="22"/>
          <w:szCs w:val="22"/>
          <w:u w:val="none"/>
          <w:lang w:val="en-GB"/>
        </w:rPr>
        <w:fldChar w:fldCharType="end"/>
      </w:r>
      <w:r w:rsidRPr="009F3499">
        <w:rPr>
          <w:rStyle w:val="Hyperkobling"/>
          <w:rFonts w:asciiTheme="minorHAnsi" w:hAnsiTheme="minorHAnsi" w:cstheme="minorHAnsi"/>
          <w:color w:val="auto"/>
          <w:sz w:val="22"/>
          <w:szCs w:val="22"/>
          <w:u w:val="none"/>
          <w:lang w:val="en-GB"/>
        </w:rPr>
        <w:t>)</w:t>
      </w:r>
    </w:p>
    <w:p w14:paraId="76B12D86" w14:textId="77777777" w:rsidR="00F53DFF" w:rsidRPr="00326E0F" w:rsidRDefault="00F53DFF" w:rsidP="006500B4">
      <w:pPr>
        <w:spacing w:line="276" w:lineRule="auto"/>
        <w:rPr>
          <w:rFonts w:asciiTheme="minorHAnsi" w:hAnsiTheme="minorHAnsi" w:cstheme="minorHAnsi"/>
          <w:sz w:val="22"/>
          <w:szCs w:val="22"/>
          <w:lang w:val="en-GB"/>
        </w:rPr>
      </w:pPr>
    </w:p>
    <w:p w14:paraId="535D5DA6" w14:textId="4314C8BD" w:rsidR="001F1C9E" w:rsidRPr="00326E0F" w:rsidRDefault="001F1C9E" w:rsidP="006500B4">
      <w:pPr>
        <w:spacing w:line="276" w:lineRule="auto"/>
        <w:jc w:val="both"/>
        <w:rPr>
          <w:rFonts w:asciiTheme="minorHAnsi" w:hAnsiTheme="minorHAnsi" w:cstheme="minorHAnsi"/>
          <w:sz w:val="22"/>
          <w:szCs w:val="22"/>
          <w:lang w:val="en-GB"/>
        </w:rPr>
      </w:pPr>
      <w:r w:rsidRPr="00326E0F">
        <w:rPr>
          <w:rFonts w:asciiTheme="minorHAnsi" w:hAnsiTheme="minorHAnsi" w:cstheme="minorHAnsi"/>
          <w:sz w:val="22"/>
          <w:szCs w:val="22"/>
          <w:lang w:val="en-GB"/>
        </w:rPr>
        <w:t>Detailed core description including physical and biogenic sedimentary structures is mandatory to achieve comprehensive facies analysis of reservoirs in exploration projects complemented by the integration of all sorts of data at different scales</w:t>
      </w:r>
      <w:r w:rsidR="00F53DFF" w:rsidRPr="00326E0F">
        <w:rPr>
          <w:rFonts w:asciiTheme="minorHAnsi" w:hAnsiTheme="minorHAnsi" w:cstheme="minorHAnsi"/>
          <w:sz w:val="22"/>
          <w:szCs w:val="22"/>
          <w:lang w:val="en-GB"/>
        </w:rPr>
        <w:t>.</w:t>
      </w:r>
    </w:p>
    <w:p w14:paraId="3FDE94D4" w14:textId="77777777" w:rsidR="001F1C9E" w:rsidRPr="00326E0F" w:rsidRDefault="001F1C9E" w:rsidP="00257E8F">
      <w:pPr>
        <w:spacing w:line="276" w:lineRule="auto"/>
        <w:ind w:firstLine="708"/>
        <w:jc w:val="both"/>
        <w:rPr>
          <w:rFonts w:asciiTheme="minorHAnsi" w:hAnsiTheme="minorHAnsi" w:cstheme="minorHAnsi"/>
          <w:sz w:val="22"/>
          <w:szCs w:val="22"/>
          <w:lang w:val="en-GB"/>
        </w:rPr>
      </w:pPr>
      <w:r w:rsidRPr="00326E0F">
        <w:rPr>
          <w:rFonts w:asciiTheme="minorHAnsi" w:hAnsiTheme="minorHAnsi" w:cstheme="minorHAnsi"/>
          <w:sz w:val="22"/>
          <w:szCs w:val="22"/>
          <w:lang w:val="en-GB"/>
        </w:rPr>
        <w:t xml:space="preserve">Identification of </w:t>
      </w:r>
      <w:proofErr w:type="spellStart"/>
      <w:r w:rsidRPr="00326E0F">
        <w:rPr>
          <w:rFonts w:asciiTheme="minorHAnsi" w:hAnsiTheme="minorHAnsi" w:cstheme="minorHAnsi"/>
          <w:sz w:val="22"/>
          <w:szCs w:val="22"/>
          <w:lang w:val="en-GB"/>
        </w:rPr>
        <w:t>ichnotaxa</w:t>
      </w:r>
      <w:proofErr w:type="spellEnd"/>
      <w:r w:rsidRPr="00326E0F">
        <w:rPr>
          <w:rFonts w:asciiTheme="minorHAnsi" w:hAnsiTheme="minorHAnsi" w:cstheme="minorHAnsi"/>
          <w:sz w:val="22"/>
          <w:szCs w:val="22"/>
          <w:lang w:val="en-GB"/>
        </w:rPr>
        <w:t xml:space="preserve"> and their grouping into </w:t>
      </w:r>
      <w:proofErr w:type="spellStart"/>
      <w:r w:rsidRPr="00326E0F">
        <w:rPr>
          <w:rFonts w:asciiTheme="minorHAnsi" w:hAnsiTheme="minorHAnsi" w:cstheme="minorHAnsi"/>
          <w:sz w:val="22"/>
          <w:szCs w:val="22"/>
          <w:lang w:val="en-GB"/>
        </w:rPr>
        <w:t>ichnofabrics</w:t>
      </w:r>
      <w:proofErr w:type="spellEnd"/>
      <w:r w:rsidRPr="00326E0F">
        <w:rPr>
          <w:rFonts w:asciiTheme="minorHAnsi" w:hAnsiTheme="minorHAnsi" w:cstheme="minorHAnsi"/>
          <w:sz w:val="22"/>
          <w:szCs w:val="22"/>
          <w:lang w:val="en-GB"/>
        </w:rPr>
        <w:t xml:space="preserve"> coupled with the analysis of physical sedimentary structures supports the recognition of half regressive and half transgressive cycles (Gérard and Bromley, 2008). Identification of the cyclicity from bed scale to </w:t>
      </w:r>
      <w:proofErr w:type="spellStart"/>
      <w:r w:rsidRPr="00326E0F">
        <w:rPr>
          <w:rFonts w:asciiTheme="minorHAnsi" w:hAnsiTheme="minorHAnsi" w:cstheme="minorHAnsi"/>
          <w:sz w:val="22"/>
          <w:szCs w:val="22"/>
          <w:lang w:val="en-GB"/>
        </w:rPr>
        <w:t>bedset</w:t>
      </w:r>
      <w:proofErr w:type="spellEnd"/>
      <w:r w:rsidRPr="00326E0F">
        <w:rPr>
          <w:rFonts w:asciiTheme="minorHAnsi" w:hAnsiTheme="minorHAnsi" w:cstheme="minorHAnsi"/>
          <w:sz w:val="22"/>
          <w:szCs w:val="22"/>
          <w:lang w:val="en-GB"/>
        </w:rPr>
        <w:t xml:space="preserve"> scale to </w:t>
      </w:r>
      <w:proofErr w:type="spellStart"/>
      <w:r w:rsidRPr="00326E0F">
        <w:rPr>
          <w:rFonts w:asciiTheme="minorHAnsi" w:hAnsiTheme="minorHAnsi" w:cstheme="minorHAnsi"/>
          <w:sz w:val="22"/>
          <w:szCs w:val="22"/>
          <w:lang w:val="en-GB"/>
        </w:rPr>
        <w:t>parasequence</w:t>
      </w:r>
      <w:proofErr w:type="spellEnd"/>
      <w:r w:rsidRPr="00326E0F">
        <w:rPr>
          <w:rFonts w:asciiTheme="minorHAnsi" w:hAnsiTheme="minorHAnsi" w:cstheme="minorHAnsi"/>
          <w:sz w:val="22"/>
          <w:szCs w:val="22"/>
          <w:lang w:val="en-GB"/>
        </w:rPr>
        <w:t xml:space="preserve"> scale (Campbell, 1967) is essential to identify the geologically significant surfaces bounding flow units at reservoir scale and sequences at the basin scale.</w:t>
      </w:r>
    </w:p>
    <w:p w14:paraId="59005597" w14:textId="2BC54C31" w:rsidR="001F1C9E" w:rsidRPr="00326E0F" w:rsidRDefault="001F1C9E" w:rsidP="00257E8F">
      <w:pPr>
        <w:spacing w:line="276" w:lineRule="auto"/>
        <w:ind w:firstLine="708"/>
        <w:jc w:val="both"/>
        <w:rPr>
          <w:rFonts w:asciiTheme="minorHAnsi" w:hAnsiTheme="minorHAnsi" w:cstheme="minorHAnsi"/>
          <w:sz w:val="22"/>
          <w:szCs w:val="22"/>
          <w:lang w:val="en-GB"/>
        </w:rPr>
      </w:pPr>
      <w:r w:rsidRPr="00326E0F">
        <w:rPr>
          <w:rFonts w:asciiTheme="minorHAnsi" w:hAnsiTheme="minorHAnsi" w:cstheme="minorHAnsi"/>
          <w:sz w:val="22"/>
          <w:szCs w:val="22"/>
          <w:lang w:val="en-GB"/>
        </w:rPr>
        <w:t>Correlations of depositional cycles and bounding surfaces are key to decipher reservoir architecture and more importantly predict changes in reservoir architecture and reservoir quality in response to lateral facies changes as proposed by the Walther´s law.</w:t>
      </w:r>
    </w:p>
    <w:p w14:paraId="165EF125" w14:textId="5711730F" w:rsidR="005D392B" w:rsidRPr="00326E0F" w:rsidRDefault="001F1C9E" w:rsidP="00257E8F">
      <w:pPr>
        <w:spacing w:line="276" w:lineRule="auto"/>
        <w:ind w:firstLine="708"/>
        <w:jc w:val="both"/>
        <w:rPr>
          <w:rFonts w:asciiTheme="minorHAnsi" w:hAnsiTheme="minorHAnsi" w:cstheme="minorHAnsi"/>
          <w:sz w:val="22"/>
          <w:szCs w:val="22"/>
          <w:lang w:val="en-GB"/>
        </w:rPr>
      </w:pPr>
      <w:r w:rsidRPr="00326E0F">
        <w:rPr>
          <w:rFonts w:asciiTheme="minorHAnsi" w:hAnsiTheme="minorHAnsi" w:cstheme="minorHAnsi"/>
          <w:sz w:val="22"/>
          <w:szCs w:val="22"/>
          <w:lang w:val="en-GB"/>
        </w:rPr>
        <w:t>Two formation</w:t>
      </w:r>
      <w:r w:rsidR="002F31C8" w:rsidRPr="00326E0F">
        <w:rPr>
          <w:rFonts w:asciiTheme="minorHAnsi" w:hAnsiTheme="minorHAnsi" w:cstheme="minorHAnsi"/>
          <w:sz w:val="22"/>
          <w:szCs w:val="22"/>
          <w:lang w:val="en-GB"/>
        </w:rPr>
        <w:t>s</w:t>
      </w:r>
      <w:r w:rsidRPr="00326E0F">
        <w:rPr>
          <w:rFonts w:asciiTheme="minorHAnsi" w:hAnsiTheme="minorHAnsi" w:cstheme="minorHAnsi"/>
          <w:sz w:val="22"/>
          <w:szCs w:val="22"/>
          <w:lang w:val="en-GB"/>
        </w:rPr>
        <w:t xml:space="preserve"> from a lower cretaceous section </w:t>
      </w:r>
      <w:r w:rsidR="002F31C8" w:rsidRPr="00326E0F">
        <w:rPr>
          <w:rFonts w:asciiTheme="minorHAnsi" w:hAnsiTheme="minorHAnsi" w:cstheme="minorHAnsi"/>
          <w:sz w:val="22"/>
          <w:szCs w:val="22"/>
          <w:lang w:val="en-GB"/>
        </w:rPr>
        <w:t xml:space="preserve">taken from an intraplate basin </w:t>
      </w:r>
      <w:r w:rsidR="005D392B" w:rsidRPr="00326E0F">
        <w:rPr>
          <w:rFonts w:asciiTheme="minorHAnsi" w:hAnsiTheme="minorHAnsi" w:cstheme="minorHAnsi"/>
          <w:sz w:val="22"/>
          <w:szCs w:val="22"/>
          <w:lang w:val="en-GB"/>
        </w:rPr>
        <w:t>is</w:t>
      </w:r>
      <w:r w:rsidRPr="00326E0F">
        <w:rPr>
          <w:rFonts w:asciiTheme="minorHAnsi" w:hAnsiTheme="minorHAnsi" w:cstheme="minorHAnsi"/>
          <w:sz w:val="22"/>
          <w:szCs w:val="22"/>
          <w:lang w:val="en-GB"/>
        </w:rPr>
        <w:t xml:space="preserve"> presented to exemplify the importance of combining physical sedimentary structures and </w:t>
      </w:r>
      <w:r w:rsidR="002F31C8" w:rsidRPr="00326E0F">
        <w:rPr>
          <w:rFonts w:asciiTheme="minorHAnsi" w:hAnsiTheme="minorHAnsi" w:cstheme="minorHAnsi"/>
          <w:sz w:val="22"/>
          <w:szCs w:val="22"/>
          <w:lang w:val="en-GB"/>
        </w:rPr>
        <w:t xml:space="preserve">the upward change in </w:t>
      </w:r>
      <w:proofErr w:type="spellStart"/>
      <w:r w:rsidR="002F31C8" w:rsidRPr="00326E0F">
        <w:rPr>
          <w:rFonts w:asciiTheme="minorHAnsi" w:hAnsiTheme="minorHAnsi" w:cstheme="minorHAnsi"/>
          <w:sz w:val="22"/>
          <w:szCs w:val="22"/>
          <w:lang w:val="en-GB"/>
        </w:rPr>
        <w:t>ichnotaxa</w:t>
      </w:r>
      <w:proofErr w:type="spellEnd"/>
      <w:r w:rsidR="002F31C8" w:rsidRPr="00326E0F">
        <w:rPr>
          <w:rFonts w:asciiTheme="minorHAnsi" w:hAnsiTheme="minorHAnsi" w:cstheme="minorHAnsi"/>
          <w:sz w:val="22"/>
          <w:szCs w:val="22"/>
          <w:lang w:val="en-GB"/>
        </w:rPr>
        <w:t xml:space="preserve"> and bioturbation</w:t>
      </w:r>
      <w:r w:rsidRPr="00326E0F">
        <w:rPr>
          <w:rFonts w:asciiTheme="minorHAnsi" w:hAnsiTheme="minorHAnsi" w:cstheme="minorHAnsi"/>
          <w:sz w:val="22"/>
          <w:szCs w:val="22"/>
          <w:lang w:val="en-GB"/>
        </w:rPr>
        <w:t xml:space="preserve"> </w:t>
      </w:r>
      <w:r w:rsidR="002F31C8" w:rsidRPr="00326E0F">
        <w:rPr>
          <w:rFonts w:asciiTheme="minorHAnsi" w:hAnsiTheme="minorHAnsi" w:cstheme="minorHAnsi"/>
          <w:sz w:val="22"/>
          <w:szCs w:val="22"/>
          <w:lang w:val="en-GB"/>
        </w:rPr>
        <w:t xml:space="preserve">intensity </w:t>
      </w:r>
      <w:r w:rsidRPr="00326E0F">
        <w:rPr>
          <w:rFonts w:asciiTheme="minorHAnsi" w:hAnsiTheme="minorHAnsi" w:cstheme="minorHAnsi"/>
          <w:sz w:val="22"/>
          <w:szCs w:val="22"/>
          <w:lang w:val="en-GB"/>
        </w:rPr>
        <w:t>t</w:t>
      </w:r>
      <w:r w:rsidR="002F31C8" w:rsidRPr="00326E0F">
        <w:rPr>
          <w:rFonts w:asciiTheme="minorHAnsi" w:hAnsiTheme="minorHAnsi" w:cstheme="minorHAnsi"/>
          <w:sz w:val="22"/>
          <w:szCs w:val="22"/>
          <w:lang w:val="en-GB"/>
        </w:rPr>
        <w:t>o reconstruct the morphology of shallow marine shelfs</w:t>
      </w:r>
      <w:r w:rsidRPr="00326E0F">
        <w:rPr>
          <w:rFonts w:asciiTheme="minorHAnsi" w:hAnsiTheme="minorHAnsi" w:cstheme="minorHAnsi"/>
          <w:sz w:val="22"/>
          <w:szCs w:val="22"/>
          <w:lang w:val="en-GB"/>
        </w:rPr>
        <w:t xml:space="preserve">. </w:t>
      </w:r>
      <w:r w:rsidR="002F31C8" w:rsidRPr="00326E0F">
        <w:rPr>
          <w:rFonts w:asciiTheme="minorHAnsi" w:hAnsiTheme="minorHAnsi" w:cstheme="minorHAnsi"/>
          <w:sz w:val="22"/>
          <w:szCs w:val="22"/>
          <w:lang w:val="en-GB"/>
        </w:rPr>
        <w:t xml:space="preserve">The first formation </w:t>
      </w:r>
      <w:r w:rsidR="00F53DFF" w:rsidRPr="00326E0F">
        <w:rPr>
          <w:rFonts w:asciiTheme="minorHAnsi" w:hAnsiTheme="minorHAnsi" w:cstheme="minorHAnsi"/>
          <w:sz w:val="22"/>
          <w:szCs w:val="22"/>
          <w:lang w:val="en-GB"/>
        </w:rPr>
        <w:t>shows</w:t>
      </w:r>
      <w:r w:rsidR="002F31C8" w:rsidRPr="00326E0F">
        <w:rPr>
          <w:rFonts w:asciiTheme="minorHAnsi" w:hAnsiTheme="minorHAnsi" w:cstheme="minorHAnsi"/>
          <w:sz w:val="22"/>
          <w:szCs w:val="22"/>
          <w:lang w:val="en-GB"/>
        </w:rPr>
        <w:t xml:space="preserve"> r</w:t>
      </w:r>
      <w:r w:rsidRPr="00326E0F">
        <w:rPr>
          <w:rFonts w:asciiTheme="minorHAnsi" w:hAnsiTheme="minorHAnsi" w:cstheme="minorHAnsi"/>
          <w:sz w:val="22"/>
          <w:szCs w:val="22"/>
          <w:lang w:val="en-GB"/>
        </w:rPr>
        <w:t xml:space="preserve">ecurring </w:t>
      </w:r>
      <w:proofErr w:type="spellStart"/>
      <w:r w:rsidRPr="00326E0F">
        <w:rPr>
          <w:rFonts w:asciiTheme="minorHAnsi" w:hAnsiTheme="minorHAnsi" w:cstheme="minorHAnsi"/>
          <w:sz w:val="22"/>
          <w:szCs w:val="22"/>
          <w:lang w:val="en-GB"/>
        </w:rPr>
        <w:t>ichnofabrics</w:t>
      </w:r>
      <w:proofErr w:type="spellEnd"/>
      <w:r w:rsidRPr="00326E0F">
        <w:rPr>
          <w:rFonts w:asciiTheme="minorHAnsi" w:hAnsiTheme="minorHAnsi" w:cstheme="minorHAnsi"/>
          <w:sz w:val="22"/>
          <w:szCs w:val="22"/>
          <w:lang w:val="en-GB"/>
        </w:rPr>
        <w:t xml:space="preserve"> from </w:t>
      </w:r>
      <w:r w:rsidR="002F31C8" w:rsidRPr="00326E0F">
        <w:rPr>
          <w:rFonts w:asciiTheme="minorHAnsi" w:hAnsiTheme="minorHAnsi" w:cstheme="minorHAnsi"/>
          <w:sz w:val="22"/>
          <w:szCs w:val="22"/>
          <w:lang w:val="en-GB"/>
        </w:rPr>
        <w:t xml:space="preserve">coarsening-upward cycles (1-5m) in a </w:t>
      </w:r>
      <w:r w:rsidRPr="00326E0F">
        <w:rPr>
          <w:rFonts w:asciiTheme="minorHAnsi" w:hAnsiTheme="minorHAnsi" w:cstheme="minorHAnsi"/>
          <w:sz w:val="22"/>
          <w:szCs w:val="22"/>
          <w:lang w:val="en-GB"/>
        </w:rPr>
        <w:t xml:space="preserve">classical </w:t>
      </w:r>
      <w:proofErr w:type="spellStart"/>
      <w:r w:rsidRPr="00326E0F">
        <w:rPr>
          <w:rFonts w:asciiTheme="minorHAnsi" w:hAnsiTheme="minorHAnsi" w:cstheme="minorHAnsi"/>
          <w:sz w:val="22"/>
          <w:szCs w:val="22"/>
          <w:lang w:val="en-GB"/>
        </w:rPr>
        <w:t>prograding</w:t>
      </w:r>
      <w:proofErr w:type="spellEnd"/>
      <w:r w:rsidR="00F53DFF" w:rsidRPr="00326E0F">
        <w:rPr>
          <w:rFonts w:asciiTheme="minorHAnsi" w:hAnsiTheme="minorHAnsi" w:cstheme="minorHAnsi"/>
          <w:sz w:val="22"/>
          <w:szCs w:val="22"/>
          <w:lang w:val="en-GB"/>
        </w:rPr>
        <w:t xml:space="preserve"> low energy</w:t>
      </w:r>
      <w:r w:rsidRPr="00326E0F">
        <w:rPr>
          <w:rFonts w:asciiTheme="minorHAnsi" w:hAnsiTheme="minorHAnsi" w:cstheme="minorHAnsi"/>
          <w:sz w:val="22"/>
          <w:szCs w:val="22"/>
          <w:lang w:val="en-GB"/>
        </w:rPr>
        <w:t xml:space="preserve"> storm-dominated shelf </w:t>
      </w:r>
      <w:r w:rsidR="002F31C8" w:rsidRPr="00326E0F">
        <w:rPr>
          <w:rFonts w:asciiTheme="minorHAnsi" w:hAnsiTheme="minorHAnsi" w:cstheme="minorHAnsi"/>
          <w:sz w:val="22"/>
          <w:szCs w:val="22"/>
          <w:lang w:val="en-GB"/>
        </w:rPr>
        <w:t>whilst the second example deals with fining-upward cycles (1-5m) in</w:t>
      </w:r>
      <w:r w:rsidR="00CF72F4" w:rsidRPr="00326E0F">
        <w:rPr>
          <w:rFonts w:asciiTheme="minorHAnsi" w:hAnsiTheme="minorHAnsi" w:cstheme="minorHAnsi"/>
          <w:sz w:val="22"/>
          <w:szCs w:val="22"/>
          <w:lang w:val="en-GB"/>
        </w:rPr>
        <w:t>filling incisions a</w:t>
      </w:r>
      <w:r w:rsidR="005D392B" w:rsidRPr="00326E0F">
        <w:rPr>
          <w:rFonts w:asciiTheme="minorHAnsi" w:hAnsiTheme="minorHAnsi" w:cstheme="minorHAnsi"/>
          <w:sz w:val="22"/>
          <w:szCs w:val="22"/>
          <w:lang w:val="en-GB"/>
        </w:rPr>
        <w:t>cross</w:t>
      </w:r>
      <w:r w:rsidR="00CF72F4" w:rsidRPr="00326E0F">
        <w:rPr>
          <w:rFonts w:asciiTheme="minorHAnsi" w:hAnsiTheme="minorHAnsi" w:cstheme="minorHAnsi"/>
          <w:sz w:val="22"/>
          <w:szCs w:val="22"/>
          <w:lang w:val="en-GB"/>
        </w:rPr>
        <w:t xml:space="preserve"> </w:t>
      </w:r>
      <w:r w:rsidRPr="00326E0F">
        <w:rPr>
          <w:rFonts w:asciiTheme="minorHAnsi" w:hAnsiTheme="minorHAnsi" w:cstheme="minorHAnsi"/>
          <w:sz w:val="22"/>
          <w:szCs w:val="22"/>
          <w:lang w:val="en-GB"/>
        </w:rPr>
        <w:t>river-dominated deltas controlled by floods where ichnofauna is sensitive to freshwater input</w:t>
      </w:r>
      <w:r w:rsidR="00CF72F4" w:rsidRPr="00326E0F">
        <w:rPr>
          <w:rFonts w:asciiTheme="minorHAnsi" w:hAnsiTheme="minorHAnsi" w:cstheme="minorHAnsi"/>
          <w:sz w:val="22"/>
          <w:szCs w:val="22"/>
          <w:lang w:val="en-GB"/>
        </w:rPr>
        <w:t>.</w:t>
      </w:r>
    </w:p>
    <w:p w14:paraId="7CE0741E" w14:textId="5377FA70" w:rsidR="001F1C9E" w:rsidRPr="00326E0F" w:rsidRDefault="00CF72F4" w:rsidP="00257E8F">
      <w:pPr>
        <w:spacing w:line="276" w:lineRule="auto"/>
        <w:ind w:firstLine="708"/>
        <w:jc w:val="both"/>
        <w:rPr>
          <w:rFonts w:asciiTheme="minorHAnsi" w:hAnsiTheme="minorHAnsi" w:cstheme="minorHAnsi"/>
          <w:sz w:val="22"/>
          <w:szCs w:val="22"/>
          <w:lang w:val="en-GB"/>
        </w:rPr>
      </w:pPr>
      <w:r w:rsidRPr="00326E0F">
        <w:rPr>
          <w:rFonts w:asciiTheme="minorHAnsi" w:hAnsiTheme="minorHAnsi" w:cstheme="minorHAnsi"/>
          <w:sz w:val="22"/>
          <w:szCs w:val="22"/>
          <w:lang w:val="en-GB"/>
        </w:rPr>
        <w:t xml:space="preserve">Recognition of the contrasted cyclicity </w:t>
      </w:r>
      <w:r w:rsidR="005D392B" w:rsidRPr="00326E0F">
        <w:rPr>
          <w:rFonts w:asciiTheme="minorHAnsi" w:hAnsiTheme="minorHAnsi" w:cstheme="minorHAnsi"/>
          <w:sz w:val="22"/>
          <w:szCs w:val="22"/>
          <w:lang w:val="en-GB"/>
        </w:rPr>
        <w:t xml:space="preserve">in each formation </w:t>
      </w:r>
      <w:r w:rsidRPr="00326E0F">
        <w:rPr>
          <w:rFonts w:asciiTheme="minorHAnsi" w:hAnsiTheme="minorHAnsi" w:cstheme="minorHAnsi"/>
          <w:sz w:val="22"/>
          <w:szCs w:val="22"/>
          <w:lang w:val="en-GB"/>
        </w:rPr>
        <w:t xml:space="preserve">was essential to </w:t>
      </w:r>
      <w:r w:rsidR="001F1C9E" w:rsidRPr="00326E0F">
        <w:rPr>
          <w:rFonts w:asciiTheme="minorHAnsi" w:hAnsiTheme="minorHAnsi" w:cstheme="minorHAnsi"/>
          <w:sz w:val="22"/>
          <w:szCs w:val="22"/>
          <w:lang w:val="en-GB"/>
        </w:rPr>
        <w:t>defin</w:t>
      </w:r>
      <w:r w:rsidRPr="00326E0F">
        <w:rPr>
          <w:rFonts w:asciiTheme="minorHAnsi" w:hAnsiTheme="minorHAnsi" w:cstheme="minorHAnsi"/>
          <w:sz w:val="22"/>
          <w:szCs w:val="22"/>
          <w:lang w:val="en-GB"/>
        </w:rPr>
        <w:t>e</w:t>
      </w:r>
      <w:r w:rsidR="001F1C9E" w:rsidRPr="00326E0F">
        <w:rPr>
          <w:rFonts w:asciiTheme="minorHAnsi" w:hAnsiTheme="minorHAnsi" w:cstheme="minorHAnsi"/>
          <w:sz w:val="22"/>
          <w:szCs w:val="22"/>
          <w:lang w:val="en-GB"/>
        </w:rPr>
        <w:t xml:space="preserve"> the architectural elements and their correlation between wells</w:t>
      </w:r>
      <w:r w:rsidRPr="00326E0F">
        <w:rPr>
          <w:rFonts w:asciiTheme="minorHAnsi" w:hAnsiTheme="minorHAnsi" w:cstheme="minorHAnsi"/>
          <w:sz w:val="22"/>
          <w:szCs w:val="22"/>
          <w:lang w:val="en-GB"/>
        </w:rPr>
        <w:t>, supported by seismic stratigraphy study results</w:t>
      </w:r>
      <w:r w:rsidR="001F1C9E" w:rsidRPr="00326E0F">
        <w:rPr>
          <w:rFonts w:asciiTheme="minorHAnsi" w:hAnsiTheme="minorHAnsi" w:cstheme="minorHAnsi"/>
          <w:sz w:val="22"/>
          <w:szCs w:val="22"/>
          <w:lang w:val="en-GB"/>
        </w:rPr>
        <w:t>.</w:t>
      </w:r>
    </w:p>
    <w:p w14:paraId="49D3A32D" w14:textId="77777777" w:rsidR="001F1C9E" w:rsidRPr="00326E0F" w:rsidRDefault="001F1C9E" w:rsidP="006500B4">
      <w:pPr>
        <w:spacing w:line="276" w:lineRule="auto"/>
        <w:jc w:val="both"/>
        <w:rPr>
          <w:rFonts w:asciiTheme="minorHAnsi" w:hAnsiTheme="minorHAnsi" w:cstheme="minorHAnsi"/>
          <w:sz w:val="22"/>
          <w:szCs w:val="22"/>
          <w:lang w:val="en-GB"/>
        </w:rPr>
      </w:pPr>
    </w:p>
    <w:p w14:paraId="5727CDFD" w14:textId="77777777" w:rsidR="001F1C9E" w:rsidRPr="00326E0F" w:rsidRDefault="001F1C9E" w:rsidP="006500B4">
      <w:pPr>
        <w:spacing w:line="276" w:lineRule="auto"/>
        <w:jc w:val="both"/>
        <w:rPr>
          <w:rFonts w:asciiTheme="minorHAnsi" w:hAnsiTheme="minorHAnsi" w:cstheme="minorHAnsi"/>
          <w:i/>
          <w:sz w:val="22"/>
          <w:szCs w:val="22"/>
          <w:lang w:val="en-GB"/>
        </w:rPr>
      </w:pPr>
      <w:r w:rsidRPr="00326E0F">
        <w:rPr>
          <w:rFonts w:asciiTheme="minorHAnsi" w:hAnsiTheme="minorHAnsi" w:cstheme="minorHAnsi"/>
          <w:i/>
          <w:sz w:val="22"/>
          <w:szCs w:val="22"/>
          <w:lang w:val="en-GB"/>
        </w:rPr>
        <w:t>References</w:t>
      </w:r>
    </w:p>
    <w:p w14:paraId="2D16382E" w14:textId="726B8AC3" w:rsidR="001F1C9E" w:rsidRPr="00326E0F" w:rsidRDefault="001F1C9E" w:rsidP="006500B4">
      <w:pPr>
        <w:spacing w:line="276" w:lineRule="auto"/>
        <w:jc w:val="both"/>
        <w:rPr>
          <w:rFonts w:asciiTheme="minorHAnsi" w:hAnsiTheme="minorHAnsi" w:cstheme="minorHAnsi"/>
          <w:sz w:val="22"/>
          <w:szCs w:val="22"/>
          <w:lang w:val="en-GB"/>
        </w:rPr>
      </w:pPr>
      <w:r w:rsidRPr="00326E0F">
        <w:rPr>
          <w:rFonts w:asciiTheme="minorHAnsi" w:hAnsiTheme="minorHAnsi" w:cstheme="minorHAnsi"/>
          <w:sz w:val="22"/>
          <w:szCs w:val="22"/>
          <w:lang w:val="en-GB"/>
        </w:rPr>
        <w:t>Campbell</w:t>
      </w:r>
      <w:r w:rsidR="00C023EC">
        <w:rPr>
          <w:rFonts w:asciiTheme="minorHAnsi" w:hAnsiTheme="minorHAnsi" w:cstheme="minorHAnsi"/>
          <w:sz w:val="22"/>
          <w:szCs w:val="22"/>
          <w:lang w:val="en-GB"/>
        </w:rPr>
        <w:t>,</w:t>
      </w:r>
      <w:r w:rsidRPr="00326E0F">
        <w:rPr>
          <w:rFonts w:asciiTheme="minorHAnsi" w:hAnsiTheme="minorHAnsi" w:cstheme="minorHAnsi"/>
          <w:sz w:val="22"/>
          <w:szCs w:val="22"/>
          <w:lang w:val="en-GB"/>
        </w:rPr>
        <w:t xml:space="preserve"> C.V. </w:t>
      </w:r>
      <w:r w:rsidR="009F3499">
        <w:rPr>
          <w:rFonts w:asciiTheme="minorHAnsi" w:hAnsiTheme="minorHAnsi" w:cstheme="minorHAnsi"/>
          <w:sz w:val="22"/>
          <w:szCs w:val="22"/>
          <w:lang w:val="en-GB"/>
        </w:rPr>
        <w:t>(</w:t>
      </w:r>
      <w:r w:rsidR="009F3499" w:rsidRPr="00326E0F">
        <w:rPr>
          <w:rFonts w:asciiTheme="minorHAnsi" w:hAnsiTheme="minorHAnsi" w:cstheme="minorHAnsi"/>
          <w:sz w:val="22"/>
          <w:szCs w:val="22"/>
          <w:lang w:val="en-GB"/>
        </w:rPr>
        <w:t>1967</w:t>
      </w:r>
      <w:r w:rsidR="009F3499">
        <w:rPr>
          <w:rFonts w:asciiTheme="minorHAnsi" w:hAnsiTheme="minorHAnsi" w:cstheme="minorHAnsi"/>
          <w:sz w:val="22"/>
          <w:szCs w:val="22"/>
          <w:lang w:val="en-GB"/>
        </w:rPr>
        <w:t xml:space="preserve">): </w:t>
      </w:r>
      <w:r w:rsidRPr="00326E0F">
        <w:rPr>
          <w:rFonts w:asciiTheme="minorHAnsi" w:hAnsiTheme="minorHAnsi" w:cstheme="minorHAnsi"/>
          <w:sz w:val="22"/>
          <w:szCs w:val="22"/>
          <w:lang w:val="en-GB"/>
        </w:rPr>
        <w:t xml:space="preserve">Lamina, </w:t>
      </w:r>
      <w:proofErr w:type="spellStart"/>
      <w:r w:rsidRPr="00326E0F">
        <w:rPr>
          <w:rFonts w:asciiTheme="minorHAnsi" w:hAnsiTheme="minorHAnsi" w:cstheme="minorHAnsi"/>
          <w:sz w:val="22"/>
          <w:szCs w:val="22"/>
          <w:lang w:val="en-GB"/>
        </w:rPr>
        <w:t>laminaset</w:t>
      </w:r>
      <w:proofErr w:type="spellEnd"/>
      <w:r w:rsidRPr="00326E0F">
        <w:rPr>
          <w:rFonts w:asciiTheme="minorHAnsi" w:hAnsiTheme="minorHAnsi" w:cstheme="minorHAnsi"/>
          <w:sz w:val="22"/>
          <w:szCs w:val="22"/>
          <w:lang w:val="en-GB"/>
        </w:rPr>
        <w:t xml:space="preserve">, bed and </w:t>
      </w:r>
      <w:proofErr w:type="spellStart"/>
      <w:r w:rsidRPr="00326E0F">
        <w:rPr>
          <w:rFonts w:asciiTheme="minorHAnsi" w:hAnsiTheme="minorHAnsi" w:cstheme="minorHAnsi"/>
          <w:sz w:val="22"/>
          <w:szCs w:val="22"/>
          <w:lang w:val="en-GB"/>
        </w:rPr>
        <w:t>bedset</w:t>
      </w:r>
      <w:proofErr w:type="spellEnd"/>
      <w:r w:rsidRPr="00326E0F">
        <w:rPr>
          <w:rFonts w:asciiTheme="minorHAnsi" w:hAnsiTheme="minorHAnsi" w:cstheme="minorHAnsi"/>
          <w:sz w:val="22"/>
          <w:szCs w:val="22"/>
          <w:lang w:val="en-GB"/>
        </w:rPr>
        <w:t>. Sedimentology, 8, 7-26.</w:t>
      </w:r>
    </w:p>
    <w:p w14:paraId="78084DAC" w14:textId="397D3BC9" w:rsidR="00D84FE3" w:rsidRPr="00326E0F" w:rsidRDefault="001F1C9E" w:rsidP="006500B4">
      <w:pPr>
        <w:spacing w:line="276" w:lineRule="auto"/>
        <w:jc w:val="both"/>
        <w:rPr>
          <w:rFonts w:asciiTheme="minorHAnsi" w:hAnsiTheme="minorHAnsi" w:cstheme="minorHAnsi"/>
          <w:sz w:val="22"/>
          <w:szCs w:val="22"/>
          <w:lang w:val="en-GB"/>
        </w:rPr>
      </w:pPr>
      <w:r w:rsidRPr="00326E0F">
        <w:rPr>
          <w:rFonts w:asciiTheme="minorHAnsi" w:hAnsiTheme="minorHAnsi" w:cstheme="minorHAnsi"/>
          <w:sz w:val="22"/>
          <w:szCs w:val="22"/>
          <w:lang w:val="en-GB"/>
        </w:rPr>
        <w:t>Gérard</w:t>
      </w:r>
      <w:r w:rsidR="00C023EC">
        <w:rPr>
          <w:rFonts w:asciiTheme="minorHAnsi" w:hAnsiTheme="minorHAnsi" w:cstheme="minorHAnsi"/>
          <w:sz w:val="22"/>
          <w:szCs w:val="22"/>
          <w:lang w:val="en-GB"/>
        </w:rPr>
        <w:t>,</w:t>
      </w:r>
      <w:r w:rsidRPr="00326E0F">
        <w:rPr>
          <w:rFonts w:asciiTheme="minorHAnsi" w:hAnsiTheme="minorHAnsi" w:cstheme="minorHAnsi"/>
          <w:sz w:val="22"/>
          <w:szCs w:val="22"/>
          <w:lang w:val="en-GB"/>
        </w:rPr>
        <w:t xml:space="preserve"> J.R.F. and Bromley</w:t>
      </w:r>
      <w:r w:rsidR="00C023EC">
        <w:rPr>
          <w:rFonts w:asciiTheme="minorHAnsi" w:hAnsiTheme="minorHAnsi" w:cstheme="minorHAnsi"/>
          <w:sz w:val="22"/>
          <w:szCs w:val="22"/>
          <w:lang w:val="en-GB"/>
        </w:rPr>
        <w:t>,</w:t>
      </w:r>
      <w:r w:rsidRPr="00326E0F">
        <w:rPr>
          <w:rFonts w:asciiTheme="minorHAnsi" w:hAnsiTheme="minorHAnsi" w:cstheme="minorHAnsi"/>
          <w:sz w:val="22"/>
          <w:szCs w:val="22"/>
          <w:lang w:val="en-GB"/>
        </w:rPr>
        <w:t xml:space="preserve"> R.G.B. </w:t>
      </w:r>
      <w:r w:rsidR="009F3499">
        <w:rPr>
          <w:rFonts w:asciiTheme="minorHAnsi" w:hAnsiTheme="minorHAnsi" w:cstheme="minorHAnsi"/>
          <w:sz w:val="22"/>
          <w:szCs w:val="22"/>
          <w:lang w:val="en-GB"/>
        </w:rPr>
        <w:t>(</w:t>
      </w:r>
      <w:r w:rsidR="009F3499" w:rsidRPr="00326E0F">
        <w:rPr>
          <w:rFonts w:asciiTheme="minorHAnsi" w:hAnsiTheme="minorHAnsi" w:cstheme="minorHAnsi"/>
          <w:sz w:val="22"/>
          <w:szCs w:val="22"/>
          <w:lang w:val="en-GB"/>
        </w:rPr>
        <w:t>2008</w:t>
      </w:r>
      <w:r w:rsidR="009F3499">
        <w:rPr>
          <w:rFonts w:asciiTheme="minorHAnsi" w:hAnsiTheme="minorHAnsi" w:cstheme="minorHAnsi"/>
          <w:sz w:val="22"/>
          <w:szCs w:val="22"/>
          <w:lang w:val="en-GB"/>
        </w:rPr>
        <w:t xml:space="preserve">): </w:t>
      </w:r>
      <w:proofErr w:type="spellStart"/>
      <w:r w:rsidRPr="00326E0F">
        <w:rPr>
          <w:rFonts w:asciiTheme="minorHAnsi" w:hAnsiTheme="minorHAnsi" w:cstheme="minorHAnsi"/>
          <w:sz w:val="22"/>
          <w:szCs w:val="22"/>
          <w:lang w:val="en-GB"/>
        </w:rPr>
        <w:t>Ichnofabrics</w:t>
      </w:r>
      <w:proofErr w:type="spellEnd"/>
      <w:r w:rsidRPr="00326E0F">
        <w:rPr>
          <w:rFonts w:asciiTheme="minorHAnsi" w:hAnsiTheme="minorHAnsi" w:cstheme="minorHAnsi"/>
          <w:sz w:val="22"/>
          <w:szCs w:val="22"/>
          <w:lang w:val="en-GB"/>
        </w:rPr>
        <w:t xml:space="preserve"> in </w:t>
      </w:r>
      <w:r w:rsidR="009F3499">
        <w:rPr>
          <w:rFonts w:asciiTheme="minorHAnsi" w:hAnsiTheme="minorHAnsi" w:cstheme="minorHAnsi"/>
          <w:sz w:val="22"/>
          <w:szCs w:val="22"/>
          <w:lang w:val="en-GB"/>
        </w:rPr>
        <w:t>C</w:t>
      </w:r>
      <w:r w:rsidRPr="00326E0F">
        <w:rPr>
          <w:rFonts w:asciiTheme="minorHAnsi" w:hAnsiTheme="minorHAnsi" w:cstheme="minorHAnsi"/>
          <w:sz w:val="22"/>
          <w:szCs w:val="22"/>
          <w:lang w:val="en-GB"/>
        </w:rPr>
        <w:t xml:space="preserve">lastic </w:t>
      </w:r>
      <w:r w:rsidR="009F3499">
        <w:rPr>
          <w:rFonts w:asciiTheme="minorHAnsi" w:hAnsiTheme="minorHAnsi" w:cstheme="minorHAnsi"/>
          <w:sz w:val="22"/>
          <w:szCs w:val="22"/>
          <w:lang w:val="en-GB"/>
        </w:rPr>
        <w:t>S</w:t>
      </w:r>
      <w:r w:rsidRPr="00326E0F">
        <w:rPr>
          <w:rFonts w:asciiTheme="minorHAnsi" w:hAnsiTheme="minorHAnsi" w:cstheme="minorHAnsi"/>
          <w:sz w:val="22"/>
          <w:szCs w:val="22"/>
          <w:lang w:val="en-GB"/>
        </w:rPr>
        <w:t>ediments. Madrid</w:t>
      </w:r>
      <w:r w:rsidR="009F3499">
        <w:rPr>
          <w:rFonts w:asciiTheme="minorHAnsi" w:hAnsiTheme="minorHAnsi" w:cstheme="minorHAnsi"/>
          <w:sz w:val="22"/>
          <w:szCs w:val="22"/>
          <w:lang w:val="en-GB"/>
        </w:rPr>
        <w:t>,</w:t>
      </w:r>
      <w:r w:rsidRPr="00326E0F">
        <w:rPr>
          <w:rFonts w:asciiTheme="minorHAnsi" w:hAnsiTheme="minorHAnsi" w:cstheme="minorHAnsi"/>
          <w:sz w:val="22"/>
          <w:szCs w:val="22"/>
          <w:lang w:val="en-GB"/>
        </w:rPr>
        <w:t xml:space="preserve"> 100</w:t>
      </w:r>
      <w:r w:rsidR="009F3499">
        <w:rPr>
          <w:rFonts w:asciiTheme="minorHAnsi" w:hAnsiTheme="minorHAnsi" w:cstheme="minorHAnsi"/>
          <w:sz w:val="22"/>
          <w:szCs w:val="22"/>
          <w:lang w:val="en-GB"/>
        </w:rPr>
        <w:t xml:space="preserve"> p</w:t>
      </w:r>
      <w:r w:rsidRPr="00326E0F">
        <w:rPr>
          <w:rFonts w:asciiTheme="minorHAnsi" w:hAnsiTheme="minorHAnsi" w:cstheme="minorHAnsi"/>
          <w:sz w:val="22"/>
          <w:szCs w:val="22"/>
          <w:lang w:val="en-GB"/>
        </w:rPr>
        <w:t>p.</w:t>
      </w:r>
    </w:p>
    <w:sectPr w:rsidR="00D84FE3" w:rsidRPr="00326E0F" w:rsidSect="0044287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9D217" w14:textId="77777777" w:rsidR="00887864" w:rsidRDefault="00887864" w:rsidP="00326E0F">
      <w:pPr>
        <w:rPr>
          <w:rFonts w:hint="eastAsia"/>
        </w:rPr>
      </w:pPr>
      <w:r>
        <w:separator/>
      </w:r>
    </w:p>
  </w:endnote>
  <w:endnote w:type="continuationSeparator" w:id="0">
    <w:p w14:paraId="6423DA40" w14:textId="77777777" w:rsidR="00887864" w:rsidRDefault="00887864" w:rsidP="00326E0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6CD94" w14:textId="087C9EA7" w:rsidR="00326E0F" w:rsidRDefault="00326E0F" w:rsidP="00326E0F">
    <w:pPr>
      <w:pStyle w:val="Bunntekst"/>
      <w:pBdr>
        <w:bottom w:val="single" w:sz="6" w:space="1" w:color="auto"/>
      </w:pBdr>
      <w:jc w:val="center"/>
      <w:rPr>
        <w:noProof/>
        <w:sz w:val="20"/>
      </w:rPr>
    </w:pPr>
  </w:p>
  <w:p w14:paraId="3DB7CDDB" w14:textId="15FE4F3C" w:rsidR="00326E0F" w:rsidRPr="00326E0F" w:rsidRDefault="00326E0F" w:rsidP="00326E0F">
    <w:pPr>
      <w:pStyle w:val="Bunntekst"/>
      <w:jc w:val="center"/>
      <w:rPr>
        <w:rFonts w:asciiTheme="minorHAnsi" w:hAnsiTheme="minorHAnsi" w:cstheme="minorHAnsi"/>
      </w:rPr>
    </w:pPr>
    <w:r w:rsidRPr="00117C82">
      <w:rPr>
        <w:rFonts w:asciiTheme="minorHAnsi" w:hAnsiTheme="minorHAnsi" w:cstheme="minorHAnsi"/>
        <w:noProof/>
        <w:sz w:val="22"/>
        <w:szCs w:val="22"/>
      </w:rPr>
      <w:t>Force Seminar : Ichnology of Petroleum Systems (17-18</w:t>
    </w:r>
    <w:r w:rsidRPr="00117C82">
      <w:rPr>
        <w:rFonts w:asciiTheme="minorHAnsi" w:hAnsiTheme="minorHAnsi" w:cstheme="minorHAnsi"/>
        <w:noProof/>
        <w:sz w:val="22"/>
        <w:szCs w:val="22"/>
        <w:vertAlign w:val="superscript"/>
      </w:rPr>
      <w:t>th</w:t>
    </w:r>
    <w:r w:rsidRPr="00117C82">
      <w:rPr>
        <w:rFonts w:asciiTheme="minorHAnsi" w:hAnsiTheme="minorHAnsi" w:cstheme="minorHAnsi"/>
        <w:noProof/>
        <w:sz w:val="22"/>
        <w:szCs w:val="22"/>
      </w:rPr>
      <w:t xml:space="preserve"> November 2021)</w:t>
    </w:r>
  </w:p>
  <w:p w14:paraId="53510821" w14:textId="77777777" w:rsidR="00326E0F" w:rsidRDefault="00326E0F">
    <w:pPr>
      <w:pStyle w:val="Bunnteks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9DDC0" w14:textId="77777777" w:rsidR="00887864" w:rsidRDefault="00887864" w:rsidP="00326E0F">
      <w:pPr>
        <w:rPr>
          <w:rFonts w:hint="eastAsia"/>
        </w:rPr>
      </w:pPr>
      <w:r>
        <w:separator/>
      </w:r>
    </w:p>
  </w:footnote>
  <w:footnote w:type="continuationSeparator" w:id="0">
    <w:p w14:paraId="03B40540" w14:textId="77777777" w:rsidR="00887864" w:rsidRDefault="00887864" w:rsidP="00326E0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9E"/>
    <w:rsid w:val="00052A2B"/>
    <w:rsid w:val="001F1C9E"/>
    <w:rsid w:val="00257E8F"/>
    <w:rsid w:val="002F31C8"/>
    <w:rsid w:val="00326E0F"/>
    <w:rsid w:val="003A25D3"/>
    <w:rsid w:val="00442876"/>
    <w:rsid w:val="005D392B"/>
    <w:rsid w:val="006500B4"/>
    <w:rsid w:val="0087449D"/>
    <w:rsid w:val="00887864"/>
    <w:rsid w:val="009F3499"/>
    <w:rsid w:val="00C023EC"/>
    <w:rsid w:val="00CF72F4"/>
    <w:rsid w:val="00D84FE3"/>
    <w:rsid w:val="00F53DF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43E5"/>
  <w15:chartTrackingRefBased/>
  <w15:docId w15:val="{3650406E-3165-45F2-95C6-9F6C1BE1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C9E"/>
    <w:pPr>
      <w:widowControl w:val="0"/>
      <w:suppressAutoHyphens/>
      <w:spacing w:after="0" w:line="240" w:lineRule="auto"/>
    </w:pPr>
    <w:rPr>
      <w:rFonts w:ascii="Liberation Serif" w:eastAsia="SimSun" w:hAnsi="Liberation Serif" w:cs="Mangal"/>
      <w:kern w:val="1"/>
      <w:sz w:val="24"/>
      <w:szCs w:val="24"/>
      <w:lang w:val="it-IT"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1F1C9E"/>
    <w:rPr>
      <w:color w:val="000080"/>
      <w:u w:val="single"/>
    </w:rPr>
  </w:style>
  <w:style w:type="character" w:styleId="Ulstomtale">
    <w:name w:val="Unresolved Mention"/>
    <w:basedOn w:val="Standardskriftforavsnitt"/>
    <w:uiPriority w:val="99"/>
    <w:semiHidden/>
    <w:unhideWhenUsed/>
    <w:rsid w:val="001F1C9E"/>
    <w:rPr>
      <w:color w:val="605E5C"/>
      <w:shd w:val="clear" w:color="auto" w:fill="E1DFDD"/>
    </w:rPr>
  </w:style>
  <w:style w:type="paragraph" w:styleId="Topptekst">
    <w:name w:val="header"/>
    <w:basedOn w:val="Normal"/>
    <w:link w:val="TopptekstTegn"/>
    <w:uiPriority w:val="99"/>
    <w:unhideWhenUsed/>
    <w:rsid w:val="00326E0F"/>
    <w:pPr>
      <w:tabs>
        <w:tab w:val="center" w:pos="4513"/>
        <w:tab w:val="right" w:pos="9026"/>
      </w:tabs>
    </w:pPr>
    <w:rPr>
      <w:szCs w:val="21"/>
    </w:rPr>
  </w:style>
  <w:style w:type="character" w:customStyle="1" w:styleId="TopptekstTegn">
    <w:name w:val="Topptekst Tegn"/>
    <w:basedOn w:val="Standardskriftforavsnitt"/>
    <w:link w:val="Topptekst"/>
    <w:uiPriority w:val="99"/>
    <w:rsid w:val="00326E0F"/>
    <w:rPr>
      <w:rFonts w:ascii="Liberation Serif" w:eastAsia="SimSun" w:hAnsi="Liberation Serif" w:cs="Mangal"/>
      <w:kern w:val="1"/>
      <w:sz w:val="24"/>
      <w:szCs w:val="21"/>
      <w:lang w:val="it-IT" w:eastAsia="zh-CN" w:bidi="hi-IN"/>
    </w:rPr>
  </w:style>
  <w:style w:type="paragraph" w:styleId="Bunntekst">
    <w:name w:val="footer"/>
    <w:basedOn w:val="Normal"/>
    <w:link w:val="BunntekstTegn"/>
    <w:unhideWhenUsed/>
    <w:rsid w:val="00326E0F"/>
    <w:pPr>
      <w:tabs>
        <w:tab w:val="center" w:pos="4513"/>
        <w:tab w:val="right" w:pos="9026"/>
      </w:tabs>
    </w:pPr>
    <w:rPr>
      <w:szCs w:val="21"/>
    </w:rPr>
  </w:style>
  <w:style w:type="character" w:customStyle="1" w:styleId="BunntekstTegn">
    <w:name w:val="Bunntekst Tegn"/>
    <w:basedOn w:val="Standardskriftforavsnitt"/>
    <w:link w:val="Bunntekst"/>
    <w:rsid w:val="00326E0F"/>
    <w:rPr>
      <w:rFonts w:ascii="Liberation Serif" w:eastAsia="SimSun" w:hAnsi="Liberation Serif" w:cs="Mangal"/>
      <w:kern w:val="1"/>
      <w:sz w:val="24"/>
      <w:szCs w:val="21"/>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322</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GERARD</dc:creator>
  <cp:keywords/>
  <dc:description/>
  <cp:lastModifiedBy>Dirk Knaust</cp:lastModifiedBy>
  <cp:revision>10</cp:revision>
  <dcterms:created xsi:type="dcterms:W3CDTF">2021-11-03T16:14:00Z</dcterms:created>
  <dcterms:modified xsi:type="dcterms:W3CDTF">2021-11-10T12:11:00Z</dcterms:modified>
</cp:coreProperties>
</file>